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34D76" w14:textId="1EE301C4" w:rsidR="00A707B6" w:rsidRPr="005B6A8C" w:rsidRDefault="00000000">
      <w:pPr>
        <w:spacing w:afterLines="50" w:after="15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B6A8C">
        <w:rPr>
          <w:rFonts w:ascii="Times New Roman" w:hAnsi="Times New Roman" w:cs="Times New Roman"/>
          <w:b/>
          <w:sz w:val="44"/>
          <w:szCs w:val="44"/>
        </w:rPr>
        <w:t>公示</w:t>
      </w:r>
      <w:r w:rsidR="005B6A8C">
        <w:rPr>
          <w:rFonts w:ascii="Times New Roman" w:hAnsi="Times New Roman" w:cs="Times New Roman" w:hint="eastAsia"/>
          <w:b/>
          <w:sz w:val="44"/>
          <w:szCs w:val="44"/>
        </w:rPr>
        <w:t>材料</w:t>
      </w:r>
    </w:p>
    <w:p w14:paraId="15371C15" w14:textId="3D9814B6" w:rsidR="00A707B6" w:rsidRDefault="005B6A8C">
      <w:pPr>
        <w:spacing w:line="360" w:lineRule="auto"/>
        <w:rPr>
          <w:rFonts w:asciiTheme="minorEastAsia" w:hAnsiTheme="minorEastAsia" w:cs="Times New Roman" w:hint="eastAsia"/>
          <w:sz w:val="24"/>
          <w:szCs w:val="24"/>
        </w:rPr>
      </w:pPr>
      <w:r w:rsidRPr="005B6A8C">
        <w:rPr>
          <w:rFonts w:asciiTheme="minorEastAsia" w:hAnsiTheme="minorEastAsia" w:cs="Times New Roman" w:hint="eastAsia"/>
          <w:b/>
          <w:bCs/>
          <w:sz w:val="24"/>
          <w:szCs w:val="24"/>
        </w:rPr>
        <w:t>一、</w:t>
      </w:r>
      <w:r w:rsidR="00000000" w:rsidRPr="005B6A8C">
        <w:rPr>
          <w:rFonts w:asciiTheme="minorEastAsia" w:hAnsiTheme="minorEastAsia" w:cs="Times New Roman"/>
          <w:b/>
          <w:bCs/>
          <w:sz w:val="24"/>
          <w:szCs w:val="24"/>
        </w:rPr>
        <w:t>成果名称：</w:t>
      </w:r>
      <w:proofErr w:type="gramStart"/>
      <w:r w:rsidR="00000000">
        <w:rPr>
          <w:rFonts w:asciiTheme="minorEastAsia" w:hAnsiTheme="minorEastAsia" w:cs="Times New Roman" w:hint="eastAsia"/>
          <w:sz w:val="24"/>
          <w:szCs w:val="24"/>
        </w:rPr>
        <w:t>施氮对旱作</w:t>
      </w:r>
      <w:proofErr w:type="gramEnd"/>
      <w:r w:rsidR="00000000">
        <w:rPr>
          <w:rFonts w:asciiTheme="minorEastAsia" w:hAnsiTheme="minorEastAsia" w:cs="Times New Roman" w:hint="eastAsia"/>
          <w:sz w:val="24"/>
          <w:szCs w:val="24"/>
        </w:rPr>
        <w:t>农田土壤碳周转的作用机制</w:t>
      </w:r>
    </w:p>
    <w:p w14:paraId="099744D7" w14:textId="0DEDA082" w:rsidR="00A707B6" w:rsidRDefault="005B6A8C">
      <w:pPr>
        <w:spacing w:line="360" w:lineRule="auto"/>
        <w:rPr>
          <w:rFonts w:asciiTheme="minorEastAsia" w:hAnsiTheme="minorEastAsia" w:cs="Times New Roman" w:hint="eastAsia"/>
          <w:sz w:val="24"/>
          <w:szCs w:val="24"/>
        </w:rPr>
      </w:pPr>
      <w:r w:rsidRPr="005B6A8C">
        <w:rPr>
          <w:rFonts w:asciiTheme="minorEastAsia" w:hAnsiTheme="minorEastAsia" w:cs="Times New Roman" w:hint="eastAsia"/>
          <w:b/>
          <w:bCs/>
          <w:sz w:val="24"/>
          <w:szCs w:val="24"/>
        </w:rPr>
        <w:t>二、</w:t>
      </w:r>
      <w:r w:rsidR="00705BED">
        <w:rPr>
          <w:rFonts w:asciiTheme="minorEastAsia" w:hAnsiTheme="minorEastAsia" w:cs="Times New Roman" w:hint="eastAsia"/>
          <w:b/>
          <w:bCs/>
          <w:sz w:val="24"/>
          <w:szCs w:val="24"/>
        </w:rPr>
        <w:t>主要</w:t>
      </w:r>
      <w:r w:rsidR="00000000" w:rsidRPr="005B6A8C">
        <w:rPr>
          <w:rFonts w:asciiTheme="minorEastAsia" w:hAnsiTheme="minorEastAsia" w:cs="Times New Roman"/>
          <w:b/>
          <w:bCs/>
          <w:sz w:val="24"/>
          <w:szCs w:val="24"/>
        </w:rPr>
        <w:t>完成单位：</w:t>
      </w:r>
      <w:r w:rsidR="00000000">
        <w:rPr>
          <w:rFonts w:asciiTheme="minorEastAsia" w:hAnsiTheme="minorEastAsia" w:cs="Times New Roman"/>
          <w:sz w:val="24"/>
          <w:szCs w:val="24"/>
        </w:rPr>
        <w:t>西北工业大学、西北农林科技大学</w:t>
      </w:r>
    </w:p>
    <w:p w14:paraId="345A7E58" w14:textId="70336447" w:rsidR="00A707B6" w:rsidRDefault="005B6A8C">
      <w:pPr>
        <w:spacing w:line="360" w:lineRule="auto"/>
        <w:rPr>
          <w:rFonts w:asciiTheme="minorEastAsia" w:hAnsiTheme="minorEastAsia" w:cs="Times New Roman" w:hint="eastAsia"/>
          <w:sz w:val="24"/>
          <w:szCs w:val="24"/>
        </w:rPr>
      </w:pPr>
      <w:r w:rsidRPr="005B6A8C">
        <w:rPr>
          <w:rFonts w:asciiTheme="minorEastAsia" w:hAnsiTheme="minorEastAsia" w:cs="Times New Roman" w:hint="eastAsia"/>
          <w:b/>
          <w:bCs/>
          <w:sz w:val="24"/>
          <w:szCs w:val="24"/>
        </w:rPr>
        <w:t>三、</w:t>
      </w:r>
      <w:r w:rsidR="00705BED">
        <w:rPr>
          <w:rFonts w:asciiTheme="minorEastAsia" w:hAnsiTheme="minorEastAsia" w:cs="Times New Roman" w:hint="eastAsia"/>
          <w:b/>
          <w:bCs/>
          <w:sz w:val="24"/>
          <w:szCs w:val="24"/>
        </w:rPr>
        <w:t>主要</w:t>
      </w:r>
      <w:r w:rsidR="00000000" w:rsidRPr="005B6A8C">
        <w:rPr>
          <w:rFonts w:asciiTheme="minorEastAsia" w:hAnsiTheme="minorEastAsia" w:cs="Times New Roman"/>
          <w:b/>
          <w:bCs/>
          <w:sz w:val="24"/>
          <w:szCs w:val="24"/>
        </w:rPr>
        <w:t>完成人：</w:t>
      </w:r>
      <w:r w:rsidR="00000000">
        <w:rPr>
          <w:rFonts w:asciiTheme="minorEastAsia" w:hAnsiTheme="minorEastAsia" w:cs="Times New Roman"/>
          <w:sz w:val="24"/>
          <w:szCs w:val="24"/>
        </w:rPr>
        <w:t>钟杨权威、闫伟明、上官周平</w:t>
      </w:r>
    </w:p>
    <w:p w14:paraId="71355143" w14:textId="074DB7C5" w:rsidR="00A707B6" w:rsidRPr="005B6A8C" w:rsidRDefault="005B6A8C">
      <w:pPr>
        <w:spacing w:line="360" w:lineRule="auto"/>
        <w:rPr>
          <w:rFonts w:asciiTheme="minorEastAsia" w:hAnsiTheme="minorEastAsia" w:cs="Times New Roman" w:hint="eastAsia"/>
          <w:b/>
          <w:bCs/>
          <w:sz w:val="24"/>
          <w:szCs w:val="24"/>
        </w:rPr>
      </w:pPr>
      <w:r w:rsidRPr="005B6A8C">
        <w:rPr>
          <w:rFonts w:asciiTheme="minorEastAsia" w:hAnsiTheme="minorEastAsia" w:cs="Times New Roman" w:hint="eastAsia"/>
          <w:b/>
          <w:bCs/>
          <w:sz w:val="24"/>
          <w:szCs w:val="24"/>
        </w:rPr>
        <w:t>四、</w:t>
      </w:r>
      <w:r w:rsidR="00000000" w:rsidRPr="005B6A8C">
        <w:rPr>
          <w:rFonts w:asciiTheme="minorEastAsia" w:hAnsiTheme="minorEastAsia" w:cs="Times New Roman"/>
          <w:b/>
          <w:bCs/>
          <w:sz w:val="24"/>
          <w:szCs w:val="24"/>
        </w:rPr>
        <w:t>成果简介：</w:t>
      </w:r>
    </w:p>
    <w:p w14:paraId="4199C946" w14:textId="77777777" w:rsidR="00A707B6" w:rsidRDefault="00000000">
      <w:pPr>
        <w:spacing w:line="360" w:lineRule="auto"/>
        <w:ind w:firstLine="420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农田土壤碳库是陆地生态系统最活跃的碳库之一，可以在较短时间尺度上发生较大改变，影响区域乃至全球碳循环过程。随着氮肥的大量投入，我国农田生态系统生产力大幅提高，但长期过量施</w:t>
      </w:r>
      <w:r>
        <w:rPr>
          <w:rFonts w:asciiTheme="minorEastAsia" w:hAnsiTheme="minorEastAsia" w:cs="Times New Roman" w:hint="eastAsia"/>
          <w:sz w:val="24"/>
          <w:szCs w:val="24"/>
        </w:rPr>
        <w:t>氮</w:t>
      </w:r>
      <w:r>
        <w:rPr>
          <w:rFonts w:asciiTheme="minorEastAsia" w:hAnsiTheme="minorEastAsia" w:cs="Times New Roman"/>
          <w:sz w:val="24"/>
          <w:szCs w:val="24"/>
        </w:rPr>
        <w:t>严重影响了农田生态系统碳平衡。目前关于</w:t>
      </w:r>
      <w:r>
        <w:rPr>
          <w:rFonts w:asciiTheme="minorEastAsia" w:hAnsiTheme="minorEastAsia" w:cs="Times New Roman" w:hint="eastAsia"/>
          <w:sz w:val="24"/>
          <w:szCs w:val="24"/>
        </w:rPr>
        <w:t>施氮</w:t>
      </w:r>
      <w:r>
        <w:rPr>
          <w:rFonts w:asciiTheme="minorEastAsia" w:hAnsiTheme="minorEastAsia" w:cs="Times New Roman"/>
          <w:sz w:val="24"/>
          <w:szCs w:val="24"/>
        </w:rPr>
        <w:t>对农田土壤碳</w:t>
      </w:r>
      <w:r>
        <w:rPr>
          <w:rFonts w:asciiTheme="minorEastAsia" w:hAnsiTheme="minorEastAsia" w:cs="Times New Roman" w:hint="eastAsia"/>
          <w:sz w:val="24"/>
          <w:szCs w:val="24"/>
        </w:rPr>
        <w:t>周转</w:t>
      </w:r>
      <w:r>
        <w:rPr>
          <w:rFonts w:asciiTheme="minorEastAsia" w:hAnsiTheme="minorEastAsia" w:cs="Times New Roman"/>
          <w:sz w:val="24"/>
          <w:szCs w:val="24"/>
        </w:rPr>
        <w:t>影响的研究结果还存在较大争议，增加了我们对于</w:t>
      </w:r>
      <w:r>
        <w:rPr>
          <w:rFonts w:asciiTheme="minorEastAsia" w:hAnsiTheme="minorEastAsia" w:cs="Times New Roman" w:hint="eastAsia"/>
          <w:sz w:val="24"/>
          <w:szCs w:val="24"/>
        </w:rPr>
        <w:t>施氮</w:t>
      </w:r>
      <w:r>
        <w:rPr>
          <w:rFonts w:asciiTheme="minorEastAsia" w:hAnsiTheme="minorEastAsia" w:cs="Times New Roman"/>
          <w:sz w:val="24"/>
          <w:szCs w:val="24"/>
        </w:rPr>
        <w:t>下</w:t>
      </w:r>
      <w:bookmarkStart w:id="0" w:name="OLE_LINK586"/>
      <w:bookmarkStart w:id="1" w:name="OLE_LINK585"/>
      <w:r>
        <w:rPr>
          <w:rFonts w:asciiTheme="minorEastAsia" w:hAnsiTheme="minorEastAsia" w:cs="Times New Roman"/>
          <w:sz w:val="24"/>
          <w:szCs w:val="24"/>
        </w:rPr>
        <w:t>农田土生态系统</w:t>
      </w:r>
      <w:proofErr w:type="gramStart"/>
      <w:r>
        <w:rPr>
          <w:rFonts w:asciiTheme="minorEastAsia" w:hAnsiTheme="minorEastAsia" w:cs="Times New Roman"/>
          <w:sz w:val="24"/>
          <w:szCs w:val="24"/>
        </w:rPr>
        <w:t>固碳潜力</w:t>
      </w:r>
      <w:proofErr w:type="gramEnd"/>
      <w:r>
        <w:rPr>
          <w:rFonts w:asciiTheme="minorEastAsia" w:hAnsiTheme="minorEastAsia" w:cs="Times New Roman"/>
          <w:sz w:val="24"/>
          <w:szCs w:val="24"/>
        </w:rPr>
        <w:t>预测</w:t>
      </w:r>
      <w:r>
        <w:rPr>
          <w:rFonts w:asciiTheme="minorEastAsia" w:hAnsiTheme="minorEastAsia" w:cs="Times New Roman" w:hint="eastAsia"/>
          <w:sz w:val="24"/>
          <w:szCs w:val="24"/>
        </w:rPr>
        <w:t>和土</w:t>
      </w:r>
      <w:r>
        <w:rPr>
          <w:rFonts w:asciiTheme="minorEastAsia" w:hAnsiTheme="minorEastAsia" w:cs="Times New Roman"/>
          <w:sz w:val="24"/>
          <w:szCs w:val="24"/>
        </w:rPr>
        <w:t>壤碳库稳定性的不确定性</w:t>
      </w:r>
      <w:bookmarkEnd w:id="0"/>
      <w:bookmarkEnd w:id="1"/>
      <w:r>
        <w:rPr>
          <w:rFonts w:asciiTheme="minorEastAsia" w:hAnsiTheme="minorEastAsia" w:cs="Times New Roman"/>
          <w:sz w:val="24"/>
          <w:szCs w:val="24"/>
        </w:rPr>
        <w:t>。围绕上述问题，我们以旱作小麦农田为研究对象，通过长期原位监测、室内模拟及整合分析等方法，围绕</w:t>
      </w:r>
      <w:r>
        <w:rPr>
          <w:rFonts w:asciiTheme="minorEastAsia" w:hAnsiTheme="minorEastAsia" w:cs="Times New Roman" w:hint="eastAsia"/>
          <w:sz w:val="24"/>
          <w:szCs w:val="24"/>
        </w:rPr>
        <w:t>施氮</w:t>
      </w:r>
      <w:r>
        <w:rPr>
          <w:rFonts w:asciiTheme="minorEastAsia" w:hAnsiTheme="minorEastAsia" w:cs="Times New Roman"/>
          <w:sz w:val="24"/>
          <w:szCs w:val="24"/>
        </w:rPr>
        <w:t>下农田碳</w:t>
      </w:r>
      <w:r>
        <w:rPr>
          <w:rFonts w:asciiTheme="minorEastAsia" w:hAnsiTheme="minorEastAsia" w:cs="Times New Roman" w:hint="eastAsia"/>
          <w:sz w:val="24"/>
          <w:szCs w:val="24"/>
        </w:rPr>
        <w:t>周转</w:t>
      </w:r>
      <w:r>
        <w:rPr>
          <w:rFonts w:asciiTheme="minorEastAsia" w:hAnsiTheme="minorEastAsia" w:cs="Times New Roman"/>
          <w:sz w:val="24"/>
          <w:szCs w:val="24"/>
        </w:rPr>
        <w:t>时空动态变化特征及其影响机制开展了系统研究</w:t>
      </w:r>
      <w:r>
        <w:rPr>
          <w:rFonts w:asciiTheme="minorEastAsia" w:hAnsiTheme="minorEastAsia" w:cs="Times New Roman" w:hint="eastAsia"/>
          <w:sz w:val="24"/>
          <w:szCs w:val="24"/>
        </w:rPr>
        <w:t>，</w:t>
      </w:r>
      <w:r>
        <w:rPr>
          <w:rFonts w:asciiTheme="minorEastAsia" w:hAnsiTheme="minorEastAsia" w:cs="Times New Roman"/>
          <w:sz w:val="24"/>
          <w:szCs w:val="24"/>
        </w:rPr>
        <w:t>查明了农田碳</w:t>
      </w:r>
      <w:r>
        <w:rPr>
          <w:rFonts w:asciiTheme="minorEastAsia" w:hAnsiTheme="minorEastAsia" w:cs="Times New Roman" w:hint="eastAsia"/>
          <w:sz w:val="24"/>
          <w:szCs w:val="24"/>
        </w:rPr>
        <w:t>通量</w:t>
      </w:r>
      <w:r>
        <w:rPr>
          <w:rFonts w:asciiTheme="minorEastAsia" w:hAnsiTheme="minorEastAsia" w:cs="Times New Roman"/>
          <w:sz w:val="24"/>
          <w:szCs w:val="24"/>
        </w:rPr>
        <w:t>时空变异特征，明确了土壤碳排放变异主导因素，探讨了</w:t>
      </w:r>
      <w:r>
        <w:rPr>
          <w:rFonts w:asciiTheme="minorEastAsia" w:hAnsiTheme="minorEastAsia" w:cs="Times New Roman"/>
          <w:bCs/>
          <w:sz w:val="24"/>
          <w:szCs w:val="24"/>
        </w:rPr>
        <w:t>施氮下微生物</w:t>
      </w:r>
      <w:proofErr w:type="gramStart"/>
      <w:r>
        <w:rPr>
          <w:rFonts w:asciiTheme="minorEastAsia" w:hAnsiTheme="minorEastAsia" w:cs="Times New Roman"/>
          <w:bCs/>
          <w:sz w:val="24"/>
          <w:szCs w:val="24"/>
        </w:rPr>
        <w:t>介</w:t>
      </w:r>
      <w:proofErr w:type="gramEnd"/>
      <w:r>
        <w:rPr>
          <w:rFonts w:asciiTheme="minorEastAsia" w:hAnsiTheme="minorEastAsia" w:cs="Times New Roman"/>
          <w:bCs/>
          <w:sz w:val="24"/>
          <w:szCs w:val="24"/>
        </w:rPr>
        <w:t>导的作物残体碳分解转化机制，</w:t>
      </w:r>
      <w:r>
        <w:rPr>
          <w:rFonts w:asciiTheme="minorEastAsia" w:hAnsiTheme="minorEastAsia" w:cs="Times New Roman"/>
          <w:sz w:val="24"/>
          <w:szCs w:val="24"/>
        </w:rPr>
        <w:t>阐明了施氮对土壤微生物群落结构与功的影响，揭示了土壤碳循环微生物驱动机制，</w:t>
      </w:r>
      <w:r>
        <w:rPr>
          <w:rFonts w:asciiTheme="minorEastAsia" w:hAnsiTheme="minorEastAsia" w:cs="Times New Roman"/>
          <w:bCs/>
          <w:sz w:val="24"/>
          <w:szCs w:val="24"/>
        </w:rPr>
        <w:t>量化</w:t>
      </w:r>
      <w:r>
        <w:rPr>
          <w:rFonts w:asciiTheme="minorEastAsia" w:hAnsiTheme="minorEastAsia" w:cs="Times New Roman" w:hint="eastAsia"/>
          <w:bCs/>
          <w:sz w:val="24"/>
          <w:szCs w:val="24"/>
        </w:rPr>
        <w:t>了</w:t>
      </w:r>
      <w:r>
        <w:rPr>
          <w:rFonts w:asciiTheme="minorEastAsia" w:hAnsiTheme="minorEastAsia" w:cs="Times New Roman"/>
          <w:bCs/>
          <w:sz w:val="24"/>
          <w:szCs w:val="24"/>
        </w:rPr>
        <w:t>旱作农田生态系统土壤碳库源</w:t>
      </w:r>
      <w:proofErr w:type="gramStart"/>
      <w:r>
        <w:rPr>
          <w:rFonts w:asciiTheme="minorEastAsia" w:hAnsiTheme="minorEastAsia" w:cs="Times New Roman"/>
          <w:bCs/>
          <w:sz w:val="24"/>
          <w:szCs w:val="24"/>
        </w:rPr>
        <w:t>汇功能</w:t>
      </w:r>
      <w:proofErr w:type="gramEnd"/>
      <w:r>
        <w:rPr>
          <w:rFonts w:asciiTheme="minorEastAsia" w:hAnsiTheme="minorEastAsia" w:cs="Times New Roman"/>
          <w:bCs/>
          <w:sz w:val="24"/>
          <w:szCs w:val="24"/>
        </w:rPr>
        <w:t>转变的氮阈值，为旱作农田</w:t>
      </w:r>
      <w:r>
        <w:rPr>
          <w:rFonts w:asciiTheme="minorEastAsia" w:hAnsiTheme="minorEastAsia" w:cs="Times New Roman"/>
          <w:sz w:val="24"/>
          <w:szCs w:val="24"/>
        </w:rPr>
        <w:t>生态系统合理施氮促进</w:t>
      </w:r>
      <w:proofErr w:type="gramStart"/>
      <w:r>
        <w:rPr>
          <w:rFonts w:asciiTheme="minorEastAsia" w:hAnsiTheme="minorEastAsia" w:cs="Times New Roman"/>
          <w:sz w:val="24"/>
          <w:szCs w:val="24"/>
        </w:rPr>
        <w:t>固碳减</w:t>
      </w:r>
      <w:proofErr w:type="gramEnd"/>
      <w:r>
        <w:rPr>
          <w:rFonts w:asciiTheme="minorEastAsia" w:hAnsiTheme="minorEastAsia" w:cs="Times New Roman"/>
          <w:sz w:val="24"/>
          <w:szCs w:val="24"/>
        </w:rPr>
        <w:t>排、助力碳中和提供了重要理论依据和数据支撑。</w:t>
      </w:r>
    </w:p>
    <w:p w14:paraId="34354F2F" w14:textId="77777777" w:rsidR="00A707B6" w:rsidRDefault="00A707B6">
      <w:pPr>
        <w:spacing w:beforeLines="50" w:before="156" w:line="300" w:lineRule="exact"/>
        <w:jc w:val="center"/>
        <w:rPr>
          <w:rFonts w:ascii="黑体" w:eastAsia="黑体" w:hAnsi="黑体" w:cs="黑体" w:hint="eastAsia"/>
          <w:spacing w:val="2"/>
          <w:position w:val="-2"/>
          <w:sz w:val="30"/>
          <w:szCs w:val="30"/>
        </w:rPr>
      </w:pPr>
    </w:p>
    <w:p w14:paraId="6058ECC2" w14:textId="77777777" w:rsidR="00A707B6" w:rsidRDefault="00A707B6">
      <w:pPr>
        <w:spacing w:beforeLines="50" w:before="156" w:line="300" w:lineRule="exact"/>
        <w:jc w:val="center"/>
        <w:rPr>
          <w:rFonts w:ascii="黑体" w:eastAsia="黑体" w:hAnsi="黑体" w:cs="黑体" w:hint="eastAsia"/>
          <w:spacing w:val="2"/>
          <w:position w:val="-2"/>
          <w:sz w:val="30"/>
          <w:szCs w:val="30"/>
        </w:rPr>
      </w:pPr>
    </w:p>
    <w:p w14:paraId="6872779A" w14:textId="77777777" w:rsidR="00A707B6" w:rsidRDefault="00A707B6">
      <w:pPr>
        <w:spacing w:beforeLines="50" w:before="156" w:line="300" w:lineRule="exact"/>
        <w:jc w:val="center"/>
        <w:rPr>
          <w:rFonts w:ascii="黑体" w:eastAsia="黑体" w:hAnsi="黑体" w:cs="黑体" w:hint="eastAsia"/>
          <w:spacing w:val="2"/>
          <w:position w:val="-2"/>
          <w:sz w:val="30"/>
          <w:szCs w:val="30"/>
        </w:rPr>
      </w:pPr>
    </w:p>
    <w:p w14:paraId="167A3959" w14:textId="77777777" w:rsidR="00A707B6" w:rsidRDefault="00A707B6">
      <w:pPr>
        <w:spacing w:beforeLines="50" w:before="156" w:line="300" w:lineRule="exact"/>
        <w:jc w:val="center"/>
        <w:rPr>
          <w:rFonts w:ascii="黑体" w:eastAsia="黑体" w:hAnsi="黑体" w:cs="黑体" w:hint="eastAsia"/>
          <w:spacing w:val="2"/>
          <w:position w:val="-2"/>
          <w:sz w:val="30"/>
          <w:szCs w:val="30"/>
        </w:rPr>
      </w:pPr>
    </w:p>
    <w:p w14:paraId="6ED9F192" w14:textId="77777777" w:rsidR="00A707B6" w:rsidRDefault="00A707B6">
      <w:pPr>
        <w:widowControl/>
        <w:jc w:val="left"/>
        <w:rPr>
          <w:rFonts w:ascii="Times New Roman" w:hAnsi="Times New Roman" w:cs="Times New Roman"/>
          <w:spacing w:val="2"/>
          <w:position w:val="-2"/>
          <w:sz w:val="30"/>
          <w:szCs w:val="30"/>
        </w:rPr>
      </w:pPr>
    </w:p>
    <w:p w14:paraId="2DEA6CCF" w14:textId="606E5906" w:rsidR="00A707B6" w:rsidRPr="005B6A8C" w:rsidRDefault="005B6A8C">
      <w:pPr>
        <w:widowControl/>
        <w:jc w:val="center"/>
        <w:rPr>
          <w:rFonts w:ascii="Times New Roman" w:hAnsi="Times New Roman" w:cs="Times New Roman"/>
          <w:b/>
          <w:bCs/>
          <w:spacing w:val="2"/>
          <w:position w:val="-2"/>
          <w:sz w:val="30"/>
          <w:szCs w:val="30"/>
        </w:rPr>
      </w:pPr>
      <w:r w:rsidRPr="005B6A8C">
        <w:rPr>
          <w:rFonts w:ascii="Times New Roman" w:hAnsi="Times New Roman" w:cs="Times New Roman" w:hint="eastAsia"/>
          <w:b/>
          <w:bCs/>
          <w:spacing w:val="2"/>
          <w:position w:val="-2"/>
          <w:sz w:val="30"/>
          <w:szCs w:val="30"/>
        </w:rPr>
        <w:lastRenderedPageBreak/>
        <w:t>五、</w:t>
      </w:r>
      <w:r w:rsidR="00000000" w:rsidRPr="005B6A8C">
        <w:rPr>
          <w:rFonts w:ascii="Times New Roman" w:hAnsi="Times New Roman" w:cs="Times New Roman"/>
          <w:b/>
          <w:bCs/>
          <w:spacing w:val="2"/>
          <w:position w:val="-2"/>
          <w:sz w:val="30"/>
          <w:szCs w:val="30"/>
        </w:rPr>
        <w:t>主要知识产权（标准、规范）目录</w:t>
      </w:r>
    </w:p>
    <w:tbl>
      <w:tblPr>
        <w:tblW w:w="1532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478"/>
        <w:gridCol w:w="2541"/>
        <w:gridCol w:w="1418"/>
        <w:gridCol w:w="1912"/>
        <w:gridCol w:w="1511"/>
        <w:gridCol w:w="1843"/>
        <w:gridCol w:w="1984"/>
        <w:gridCol w:w="1985"/>
      </w:tblGrid>
      <w:tr w:rsidR="00A707B6" w14:paraId="2882700D" w14:textId="77777777">
        <w:tc>
          <w:tcPr>
            <w:tcW w:w="652" w:type="dxa"/>
            <w:vAlign w:val="center"/>
          </w:tcPr>
          <w:p w14:paraId="155D15F2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1478" w:type="dxa"/>
            <w:vAlign w:val="center"/>
          </w:tcPr>
          <w:p w14:paraId="2F1FA91A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知识产权</w:t>
            </w:r>
          </w:p>
          <w:p w14:paraId="6CA70928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类别</w:t>
            </w:r>
          </w:p>
        </w:tc>
        <w:tc>
          <w:tcPr>
            <w:tcW w:w="2541" w:type="dxa"/>
            <w:vAlign w:val="center"/>
          </w:tcPr>
          <w:p w14:paraId="5F174501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知识产权</w:t>
            </w:r>
          </w:p>
          <w:p w14:paraId="1ABF32C6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名称</w:t>
            </w:r>
          </w:p>
        </w:tc>
        <w:tc>
          <w:tcPr>
            <w:tcW w:w="1418" w:type="dxa"/>
            <w:vAlign w:val="center"/>
          </w:tcPr>
          <w:p w14:paraId="340B8FA0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国家</w:t>
            </w:r>
          </w:p>
          <w:p w14:paraId="3A91C1B8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（地区）</w:t>
            </w:r>
          </w:p>
        </w:tc>
        <w:tc>
          <w:tcPr>
            <w:tcW w:w="1912" w:type="dxa"/>
            <w:vAlign w:val="center"/>
          </w:tcPr>
          <w:p w14:paraId="04C18C76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授权号</w:t>
            </w:r>
          </w:p>
          <w:p w14:paraId="10362B77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（批准号）</w:t>
            </w:r>
          </w:p>
        </w:tc>
        <w:tc>
          <w:tcPr>
            <w:tcW w:w="1511" w:type="dxa"/>
            <w:vAlign w:val="center"/>
          </w:tcPr>
          <w:p w14:paraId="092E283C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授权日期</w:t>
            </w:r>
          </w:p>
        </w:tc>
        <w:tc>
          <w:tcPr>
            <w:tcW w:w="1843" w:type="dxa"/>
            <w:vAlign w:val="center"/>
          </w:tcPr>
          <w:p w14:paraId="4ACA3B85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证书编号</w:t>
            </w:r>
          </w:p>
        </w:tc>
        <w:tc>
          <w:tcPr>
            <w:tcW w:w="1984" w:type="dxa"/>
            <w:vAlign w:val="center"/>
          </w:tcPr>
          <w:p w14:paraId="4B5A4039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权利人</w:t>
            </w:r>
          </w:p>
        </w:tc>
        <w:tc>
          <w:tcPr>
            <w:tcW w:w="1985" w:type="dxa"/>
            <w:vAlign w:val="center"/>
          </w:tcPr>
          <w:p w14:paraId="605E9B8E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发明人</w:t>
            </w:r>
          </w:p>
        </w:tc>
      </w:tr>
      <w:tr w:rsidR="00A707B6" w14:paraId="20D88B68" w14:textId="77777777">
        <w:trPr>
          <w:trHeight w:val="454"/>
        </w:trPr>
        <w:tc>
          <w:tcPr>
            <w:tcW w:w="652" w:type="dxa"/>
            <w:vAlign w:val="center"/>
          </w:tcPr>
          <w:p w14:paraId="2F1177EB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478" w:type="dxa"/>
            <w:vAlign w:val="center"/>
          </w:tcPr>
          <w:p w14:paraId="4C323A01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标准</w:t>
            </w:r>
          </w:p>
        </w:tc>
        <w:tc>
          <w:tcPr>
            <w:tcW w:w="2541" w:type="dxa"/>
            <w:vAlign w:val="center"/>
          </w:tcPr>
          <w:p w14:paraId="3DE804B7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渭北旱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塬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耕地保育技术规范</w:t>
            </w:r>
          </w:p>
        </w:tc>
        <w:tc>
          <w:tcPr>
            <w:tcW w:w="1418" w:type="dxa"/>
            <w:vAlign w:val="center"/>
          </w:tcPr>
          <w:p w14:paraId="0909BDD8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中国</w:t>
            </w:r>
          </w:p>
        </w:tc>
        <w:tc>
          <w:tcPr>
            <w:tcW w:w="1912" w:type="dxa"/>
            <w:vAlign w:val="center"/>
          </w:tcPr>
          <w:p w14:paraId="55C4C762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DB61/T1166-2018</w:t>
            </w:r>
          </w:p>
        </w:tc>
        <w:tc>
          <w:tcPr>
            <w:tcW w:w="1511" w:type="dxa"/>
            <w:vAlign w:val="center"/>
          </w:tcPr>
          <w:p w14:paraId="7921D21D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20180827</w:t>
            </w:r>
          </w:p>
        </w:tc>
        <w:tc>
          <w:tcPr>
            <w:tcW w:w="1843" w:type="dxa"/>
            <w:vAlign w:val="center"/>
          </w:tcPr>
          <w:p w14:paraId="2186A8BC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</w:p>
        </w:tc>
        <w:tc>
          <w:tcPr>
            <w:tcW w:w="1984" w:type="dxa"/>
            <w:vAlign w:val="center"/>
          </w:tcPr>
          <w:p w14:paraId="4603F410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上官周平</w:t>
            </w:r>
          </w:p>
        </w:tc>
        <w:tc>
          <w:tcPr>
            <w:tcW w:w="1985" w:type="dxa"/>
            <w:vAlign w:val="center"/>
          </w:tcPr>
          <w:p w14:paraId="20B6D365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上官周平、邓蕾、王丽芳、张岁岐、马军政、梁连友、闫伟明、钟杨权威、李帅霖</w:t>
            </w:r>
          </w:p>
        </w:tc>
      </w:tr>
      <w:tr w:rsidR="00A707B6" w14:paraId="6C753BBB" w14:textId="77777777">
        <w:trPr>
          <w:trHeight w:val="454"/>
        </w:trPr>
        <w:tc>
          <w:tcPr>
            <w:tcW w:w="652" w:type="dxa"/>
            <w:vAlign w:val="center"/>
          </w:tcPr>
          <w:p w14:paraId="2E68D3B9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14:paraId="068F29DE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14:paraId="3D45CBF7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AEA3EA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14:paraId="7BD31209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6B67CECA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8750E67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DB63201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1A906C3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B6" w14:paraId="533309CC" w14:textId="77777777">
        <w:trPr>
          <w:trHeight w:val="454"/>
        </w:trPr>
        <w:tc>
          <w:tcPr>
            <w:tcW w:w="652" w:type="dxa"/>
            <w:vAlign w:val="center"/>
          </w:tcPr>
          <w:p w14:paraId="68816D6B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14:paraId="484F7EB5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14:paraId="2CBCC19E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05C9866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14:paraId="5B4F5E44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0EE02F0C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97998C1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8E60332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B158243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B6" w14:paraId="716806F0" w14:textId="77777777">
        <w:trPr>
          <w:trHeight w:val="454"/>
        </w:trPr>
        <w:tc>
          <w:tcPr>
            <w:tcW w:w="652" w:type="dxa"/>
            <w:vAlign w:val="center"/>
          </w:tcPr>
          <w:p w14:paraId="680BBF8F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14:paraId="25C0B2BC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14:paraId="6C958B58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00F9FE3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14:paraId="3275971D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64331098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61087FD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33DB68D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190F732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B6" w14:paraId="6A0B982F" w14:textId="77777777">
        <w:trPr>
          <w:trHeight w:val="454"/>
        </w:trPr>
        <w:tc>
          <w:tcPr>
            <w:tcW w:w="652" w:type="dxa"/>
            <w:vAlign w:val="center"/>
          </w:tcPr>
          <w:p w14:paraId="3EDF13DB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14:paraId="0F099D57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14:paraId="7EE5D1D7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1B030FF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14:paraId="6F548545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188991B8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0A7F7D0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6DADAB3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504F3D9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B6" w14:paraId="2EFE3D7B" w14:textId="77777777">
        <w:trPr>
          <w:trHeight w:val="454"/>
        </w:trPr>
        <w:tc>
          <w:tcPr>
            <w:tcW w:w="652" w:type="dxa"/>
            <w:vAlign w:val="center"/>
          </w:tcPr>
          <w:p w14:paraId="59DA206F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14:paraId="201B289B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14:paraId="4CF17376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E755B3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14:paraId="76CF9A14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1556DA3E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FFF426F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EA461DC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34AFDFA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B6" w14:paraId="4231486E" w14:textId="77777777">
        <w:trPr>
          <w:trHeight w:val="454"/>
        </w:trPr>
        <w:tc>
          <w:tcPr>
            <w:tcW w:w="652" w:type="dxa"/>
            <w:vAlign w:val="center"/>
          </w:tcPr>
          <w:p w14:paraId="6A897378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14:paraId="361FAFFD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14:paraId="78AF5E3D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ABF487C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14:paraId="174CC6D8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77750171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EC535FF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EB571D8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1DD4F20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B6" w14:paraId="7E45A59F" w14:textId="77777777">
        <w:trPr>
          <w:trHeight w:val="454"/>
        </w:trPr>
        <w:tc>
          <w:tcPr>
            <w:tcW w:w="652" w:type="dxa"/>
            <w:vAlign w:val="center"/>
          </w:tcPr>
          <w:p w14:paraId="77B47A93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14:paraId="61CF58B4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14:paraId="6A8AE29B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D243FC1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14:paraId="22AEBB16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244C0B18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45251DE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51B6354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6BE5166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B6" w14:paraId="7829153A" w14:textId="77777777">
        <w:trPr>
          <w:trHeight w:val="454"/>
        </w:trPr>
        <w:tc>
          <w:tcPr>
            <w:tcW w:w="652" w:type="dxa"/>
            <w:vAlign w:val="center"/>
          </w:tcPr>
          <w:p w14:paraId="50EFB06F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14:paraId="16506CEA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14:paraId="266F17A3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EEA9EC3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14:paraId="59D94A72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0009ECAE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7C98CF4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A3139E5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D86D1BD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B6" w14:paraId="2AA154C9" w14:textId="77777777">
        <w:trPr>
          <w:trHeight w:val="454"/>
        </w:trPr>
        <w:tc>
          <w:tcPr>
            <w:tcW w:w="652" w:type="dxa"/>
            <w:vAlign w:val="center"/>
          </w:tcPr>
          <w:p w14:paraId="5B203C8B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14:paraId="7EBF7EAD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14:paraId="136BBF6B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9B160F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14:paraId="03A9FB0B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2B109450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6168732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94D639B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8F2EE00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E4A917" w14:textId="77777777" w:rsidR="00A707B6" w:rsidRDefault="00A707B6">
      <w:pPr>
        <w:spacing w:beforeLines="50" w:before="156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67ECD7" w14:textId="77777777" w:rsidR="00A707B6" w:rsidRDefault="00A707B6">
      <w:pPr>
        <w:spacing w:beforeLines="50" w:before="156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C954C2" w14:textId="77777777" w:rsidR="00A707B6" w:rsidRDefault="00A707B6">
      <w:pPr>
        <w:spacing w:beforeLines="50" w:before="156" w:line="300" w:lineRule="exact"/>
        <w:jc w:val="center"/>
        <w:rPr>
          <w:rFonts w:ascii="黑体" w:eastAsia="黑体" w:hAnsi="黑体" w:cs="黑体" w:hint="eastAsia"/>
          <w:spacing w:val="2"/>
          <w:position w:val="-2"/>
          <w:sz w:val="30"/>
          <w:szCs w:val="30"/>
        </w:rPr>
      </w:pPr>
    </w:p>
    <w:p w14:paraId="160F7D65" w14:textId="110A39CA" w:rsidR="00A707B6" w:rsidRPr="005B6A8C" w:rsidRDefault="005B6A8C">
      <w:pPr>
        <w:spacing w:beforeLines="50" w:before="156" w:line="300" w:lineRule="exact"/>
        <w:jc w:val="center"/>
        <w:rPr>
          <w:rFonts w:ascii="宋体" w:eastAsia="宋体" w:hAnsi="宋体" w:cs="黑体" w:hint="eastAsia"/>
          <w:b/>
          <w:bCs/>
          <w:spacing w:val="2"/>
          <w:position w:val="-2"/>
          <w:sz w:val="30"/>
          <w:szCs w:val="30"/>
        </w:rPr>
      </w:pPr>
      <w:r w:rsidRPr="005B6A8C">
        <w:rPr>
          <w:rFonts w:ascii="宋体" w:eastAsia="宋体" w:hAnsi="宋体" w:cs="黑体" w:hint="eastAsia"/>
          <w:b/>
          <w:bCs/>
          <w:spacing w:val="2"/>
          <w:position w:val="-2"/>
          <w:sz w:val="30"/>
          <w:szCs w:val="30"/>
        </w:rPr>
        <w:lastRenderedPageBreak/>
        <w:t>六、</w:t>
      </w:r>
      <w:r w:rsidR="00000000" w:rsidRPr="005B6A8C">
        <w:rPr>
          <w:rFonts w:ascii="宋体" w:eastAsia="宋体" w:hAnsi="宋体" w:cs="黑体" w:hint="eastAsia"/>
          <w:b/>
          <w:bCs/>
          <w:spacing w:val="2"/>
          <w:position w:val="-2"/>
          <w:sz w:val="30"/>
          <w:szCs w:val="30"/>
        </w:rPr>
        <w:t>代表性论文专著目录</w:t>
      </w:r>
    </w:p>
    <w:tbl>
      <w:tblPr>
        <w:tblpPr w:leftFromText="180" w:rightFromText="180" w:vertAnchor="text" w:horzAnchor="page" w:tblpX="832" w:tblpY="273"/>
        <w:tblOverlap w:val="never"/>
        <w:tblW w:w="15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2119"/>
        <w:gridCol w:w="1143"/>
        <w:gridCol w:w="913"/>
        <w:gridCol w:w="1025"/>
        <w:gridCol w:w="1575"/>
        <w:gridCol w:w="1100"/>
        <w:gridCol w:w="1057"/>
        <w:gridCol w:w="1368"/>
        <w:gridCol w:w="900"/>
        <w:gridCol w:w="850"/>
        <w:gridCol w:w="1418"/>
        <w:gridCol w:w="992"/>
      </w:tblGrid>
      <w:tr w:rsidR="00A707B6" w14:paraId="47BAE6FC" w14:textId="77777777">
        <w:tc>
          <w:tcPr>
            <w:tcW w:w="646" w:type="dxa"/>
            <w:vAlign w:val="center"/>
          </w:tcPr>
          <w:p w14:paraId="797E7296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119" w:type="dxa"/>
            <w:vAlign w:val="center"/>
          </w:tcPr>
          <w:p w14:paraId="02FED8C9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论文专著名称</w:t>
            </w:r>
          </w:p>
        </w:tc>
        <w:tc>
          <w:tcPr>
            <w:tcW w:w="1143" w:type="dxa"/>
            <w:vAlign w:val="center"/>
          </w:tcPr>
          <w:p w14:paraId="05CF46E7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刊名</w:t>
            </w:r>
          </w:p>
        </w:tc>
        <w:tc>
          <w:tcPr>
            <w:tcW w:w="913" w:type="dxa"/>
            <w:vAlign w:val="center"/>
          </w:tcPr>
          <w:p w14:paraId="7BDFC204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发表</w:t>
            </w:r>
          </w:p>
          <w:p w14:paraId="522309D4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1025" w:type="dxa"/>
            <w:vAlign w:val="center"/>
          </w:tcPr>
          <w:p w14:paraId="253CFAC9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年卷页码（</w:t>
            </w:r>
            <w:r>
              <w:rPr>
                <w:rFonts w:ascii="Times New Roman" w:hAnsi="Times New Roman" w:cs="Times New Roman"/>
                <w:szCs w:val="21"/>
              </w:rPr>
              <w:t>xx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xx</w:t>
            </w:r>
            <w:r>
              <w:rPr>
                <w:rFonts w:ascii="Times New Roman" w:hAnsi="Times New Roman" w:cs="Times New Roman"/>
                <w:szCs w:val="21"/>
              </w:rPr>
              <w:t>卷</w:t>
            </w:r>
            <w:r>
              <w:rPr>
                <w:rFonts w:ascii="Times New Roman" w:hAnsi="Times New Roman" w:cs="Times New Roman"/>
                <w:szCs w:val="21"/>
              </w:rPr>
              <w:t>xx</w:t>
            </w:r>
            <w:r>
              <w:rPr>
                <w:rFonts w:ascii="Times New Roman" w:hAnsi="Times New Roman" w:cs="Times New Roman"/>
                <w:szCs w:val="21"/>
              </w:rPr>
              <w:t>页）</w:t>
            </w:r>
          </w:p>
        </w:tc>
        <w:tc>
          <w:tcPr>
            <w:tcW w:w="1575" w:type="dxa"/>
            <w:vAlign w:val="center"/>
          </w:tcPr>
          <w:p w14:paraId="2F6DB2A8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作者</w:t>
            </w:r>
          </w:p>
        </w:tc>
        <w:tc>
          <w:tcPr>
            <w:tcW w:w="1100" w:type="dxa"/>
            <w:vAlign w:val="center"/>
          </w:tcPr>
          <w:p w14:paraId="1E6BB55E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通讯作者（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含共同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作者）</w:t>
            </w:r>
          </w:p>
        </w:tc>
        <w:tc>
          <w:tcPr>
            <w:tcW w:w="1057" w:type="dxa"/>
            <w:vAlign w:val="center"/>
          </w:tcPr>
          <w:p w14:paraId="2519A4ED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第一作者（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含共同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作者）</w:t>
            </w:r>
          </w:p>
        </w:tc>
        <w:tc>
          <w:tcPr>
            <w:tcW w:w="1368" w:type="dxa"/>
            <w:vAlign w:val="center"/>
          </w:tcPr>
          <w:p w14:paraId="63D8E067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国内</w:t>
            </w:r>
          </w:p>
          <w:p w14:paraId="1225B420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作者</w:t>
            </w:r>
          </w:p>
          <w:p w14:paraId="4B7BE7E5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（中文名）</w:t>
            </w:r>
          </w:p>
        </w:tc>
        <w:tc>
          <w:tcPr>
            <w:tcW w:w="900" w:type="dxa"/>
            <w:vAlign w:val="center"/>
          </w:tcPr>
          <w:p w14:paraId="6B7C25D7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他引</w:t>
            </w:r>
          </w:p>
          <w:p w14:paraId="14C4874B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总次数</w:t>
            </w:r>
          </w:p>
        </w:tc>
        <w:tc>
          <w:tcPr>
            <w:tcW w:w="850" w:type="dxa"/>
            <w:vAlign w:val="center"/>
          </w:tcPr>
          <w:p w14:paraId="52870829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检索</w:t>
            </w:r>
          </w:p>
          <w:p w14:paraId="2150E46A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数据库</w:t>
            </w:r>
          </w:p>
        </w:tc>
        <w:tc>
          <w:tcPr>
            <w:tcW w:w="1418" w:type="dxa"/>
            <w:vAlign w:val="center"/>
          </w:tcPr>
          <w:p w14:paraId="37576FFB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参与人（成果完成人）</w:t>
            </w:r>
          </w:p>
        </w:tc>
        <w:tc>
          <w:tcPr>
            <w:tcW w:w="992" w:type="dxa"/>
            <w:vAlign w:val="center"/>
          </w:tcPr>
          <w:p w14:paraId="306FAFE0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知识产权是否归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国内所有</w:t>
            </w:r>
          </w:p>
        </w:tc>
      </w:tr>
      <w:tr w:rsidR="00A707B6" w14:paraId="436891C8" w14:textId="77777777">
        <w:trPr>
          <w:trHeight w:val="510"/>
        </w:trPr>
        <w:tc>
          <w:tcPr>
            <w:tcW w:w="646" w:type="dxa"/>
            <w:vAlign w:val="center"/>
          </w:tcPr>
          <w:p w14:paraId="683C3DBE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1</w:t>
            </w:r>
          </w:p>
        </w:tc>
        <w:tc>
          <w:tcPr>
            <w:tcW w:w="2119" w:type="dxa"/>
            <w:vAlign w:val="center"/>
          </w:tcPr>
          <w:p w14:paraId="6A1986F3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氮添加与农田土壤碳</w:t>
            </w:r>
          </w:p>
        </w:tc>
        <w:tc>
          <w:tcPr>
            <w:tcW w:w="1143" w:type="dxa"/>
            <w:vAlign w:val="center"/>
          </w:tcPr>
          <w:p w14:paraId="705B0BD0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科学出版社</w:t>
            </w:r>
          </w:p>
        </w:tc>
        <w:tc>
          <w:tcPr>
            <w:tcW w:w="913" w:type="dxa"/>
            <w:vAlign w:val="center"/>
          </w:tcPr>
          <w:p w14:paraId="6FE12E35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2020.1</w:t>
            </w:r>
          </w:p>
        </w:tc>
        <w:tc>
          <w:tcPr>
            <w:tcW w:w="1025" w:type="dxa"/>
            <w:vAlign w:val="center"/>
          </w:tcPr>
          <w:p w14:paraId="2CB6AD01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/</w:t>
            </w:r>
          </w:p>
        </w:tc>
        <w:tc>
          <w:tcPr>
            <w:tcW w:w="1575" w:type="dxa"/>
            <w:vAlign w:val="center"/>
          </w:tcPr>
          <w:p w14:paraId="7717BBAD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钟杨权威，上官周平</w:t>
            </w:r>
          </w:p>
        </w:tc>
        <w:tc>
          <w:tcPr>
            <w:tcW w:w="1100" w:type="dxa"/>
            <w:vAlign w:val="center"/>
          </w:tcPr>
          <w:p w14:paraId="6487E484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4C5681C8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  <w:tc>
          <w:tcPr>
            <w:tcW w:w="1368" w:type="dxa"/>
            <w:vAlign w:val="center"/>
          </w:tcPr>
          <w:p w14:paraId="2DBDA9BA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钟杨权威，上官周平</w:t>
            </w:r>
          </w:p>
        </w:tc>
        <w:tc>
          <w:tcPr>
            <w:tcW w:w="900" w:type="dxa"/>
            <w:vAlign w:val="center"/>
          </w:tcPr>
          <w:p w14:paraId="602516C4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9E74103" w14:textId="77777777" w:rsidR="00A707B6" w:rsidRDefault="00A707B6">
            <w:pPr>
              <w:spacing w:line="30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7B5C179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钟杨权威，上官周平</w:t>
            </w:r>
          </w:p>
        </w:tc>
        <w:tc>
          <w:tcPr>
            <w:tcW w:w="992" w:type="dxa"/>
            <w:vAlign w:val="center"/>
          </w:tcPr>
          <w:p w14:paraId="62CBE6F8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是</w:t>
            </w:r>
          </w:p>
        </w:tc>
      </w:tr>
      <w:tr w:rsidR="00A707B6" w14:paraId="223ED10A" w14:textId="77777777">
        <w:trPr>
          <w:trHeight w:val="510"/>
        </w:trPr>
        <w:tc>
          <w:tcPr>
            <w:tcW w:w="646" w:type="dxa"/>
            <w:vAlign w:val="center"/>
          </w:tcPr>
          <w:p w14:paraId="1DAD8FC2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2</w:t>
            </w:r>
          </w:p>
        </w:tc>
        <w:tc>
          <w:tcPr>
            <w:tcW w:w="2119" w:type="dxa"/>
            <w:vAlign w:val="center"/>
          </w:tcPr>
          <w:p w14:paraId="2670C0BF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Impact of long-term N additions upon coupling between soil microbial community structure and activity, and nutrient-use efficiencies</w:t>
            </w:r>
          </w:p>
        </w:tc>
        <w:tc>
          <w:tcPr>
            <w:tcW w:w="1143" w:type="dxa"/>
            <w:vAlign w:val="center"/>
          </w:tcPr>
          <w:p w14:paraId="4E9F2CDD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SOIL BIOLOGY 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＆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BIOCHEMISTRY</w:t>
            </w:r>
          </w:p>
        </w:tc>
        <w:tc>
          <w:tcPr>
            <w:tcW w:w="913" w:type="dxa"/>
            <w:vAlign w:val="center"/>
          </w:tcPr>
          <w:p w14:paraId="4B88ED15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2015.12</w:t>
            </w:r>
          </w:p>
        </w:tc>
        <w:tc>
          <w:tcPr>
            <w:tcW w:w="1025" w:type="dxa"/>
            <w:vAlign w:val="center"/>
          </w:tcPr>
          <w:p w14:paraId="5EFC0D74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2015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年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91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卷，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151-159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页</w:t>
            </w:r>
          </w:p>
        </w:tc>
        <w:tc>
          <w:tcPr>
            <w:tcW w:w="1575" w:type="dxa"/>
            <w:vAlign w:val="center"/>
          </w:tcPr>
          <w:p w14:paraId="069CF848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  <w:lang w:bidi="ar"/>
              </w:rPr>
              <w:t>Yangquanwei</w:t>
            </w:r>
            <w:proofErr w:type="spellEnd"/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Zhong, Weiming Yan, </w:t>
            </w:r>
            <w:proofErr w:type="spellStart"/>
            <w:r>
              <w:rPr>
                <w:rFonts w:ascii="Times New Roman" w:hAnsi="Times New Roman" w:cs="Times New Roman"/>
                <w:szCs w:val="21"/>
                <w:lang w:bidi="ar"/>
              </w:rPr>
              <w:t>Zhouping</w:t>
            </w:r>
            <w:proofErr w:type="spellEnd"/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Shangguan </w:t>
            </w:r>
          </w:p>
        </w:tc>
        <w:tc>
          <w:tcPr>
            <w:tcW w:w="1100" w:type="dxa"/>
            <w:vAlign w:val="center"/>
          </w:tcPr>
          <w:p w14:paraId="4EED8D2A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  <w:lang w:bidi="ar"/>
              </w:rPr>
              <w:t>Zhouping</w:t>
            </w:r>
            <w:proofErr w:type="spellEnd"/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Shangguan</w:t>
            </w:r>
          </w:p>
        </w:tc>
        <w:tc>
          <w:tcPr>
            <w:tcW w:w="1057" w:type="dxa"/>
            <w:vAlign w:val="center"/>
          </w:tcPr>
          <w:p w14:paraId="0A4D6824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  <w:lang w:bidi="ar"/>
              </w:rPr>
              <w:t>Yangquanwei</w:t>
            </w:r>
            <w:proofErr w:type="spellEnd"/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Zhong</w:t>
            </w:r>
          </w:p>
        </w:tc>
        <w:tc>
          <w:tcPr>
            <w:tcW w:w="1368" w:type="dxa"/>
            <w:vAlign w:val="center"/>
          </w:tcPr>
          <w:p w14:paraId="56A0E56C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钟杨权威，闫伟明，上官周平</w:t>
            </w:r>
          </w:p>
        </w:tc>
        <w:tc>
          <w:tcPr>
            <w:tcW w:w="900" w:type="dxa"/>
            <w:vAlign w:val="center"/>
          </w:tcPr>
          <w:p w14:paraId="758E50D9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177</w:t>
            </w:r>
          </w:p>
        </w:tc>
        <w:tc>
          <w:tcPr>
            <w:tcW w:w="850" w:type="dxa"/>
            <w:vAlign w:val="center"/>
          </w:tcPr>
          <w:p w14:paraId="6FC09542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SCI</w:t>
            </w:r>
          </w:p>
        </w:tc>
        <w:tc>
          <w:tcPr>
            <w:tcW w:w="1418" w:type="dxa"/>
            <w:vAlign w:val="center"/>
          </w:tcPr>
          <w:p w14:paraId="4A2AEBB4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钟杨权威，闫伟明，上官周平</w:t>
            </w:r>
          </w:p>
        </w:tc>
        <w:tc>
          <w:tcPr>
            <w:tcW w:w="992" w:type="dxa"/>
            <w:vAlign w:val="center"/>
          </w:tcPr>
          <w:p w14:paraId="6BA1336D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是</w:t>
            </w:r>
          </w:p>
        </w:tc>
      </w:tr>
      <w:tr w:rsidR="00A707B6" w14:paraId="02C3CE88" w14:textId="77777777">
        <w:trPr>
          <w:trHeight w:val="510"/>
        </w:trPr>
        <w:tc>
          <w:tcPr>
            <w:tcW w:w="646" w:type="dxa"/>
            <w:vAlign w:val="center"/>
          </w:tcPr>
          <w:p w14:paraId="5EE62A99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3</w:t>
            </w:r>
          </w:p>
        </w:tc>
        <w:tc>
          <w:tcPr>
            <w:tcW w:w="2119" w:type="dxa"/>
            <w:vAlign w:val="center"/>
          </w:tcPr>
          <w:p w14:paraId="3EFD11BD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Effects of nitrogen enrichment on soil microbial characteristics: From biomass to enzyme activities</w:t>
            </w:r>
          </w:p>
        </w:tc>
        <w:tc>
          <w:tcPr>
            <w:tcW w:w="1143" w:type="dxa"/>
            <w:vAlign w:val="center"/>
          </w:tcPr>
          <w:p w14:paraId="0D9E578E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GEODERMA</w:t>
            </w:r>
          </w:p>
        </w:tc>
        <w:tc>
          <w:tcPr>
            <w:tcW w:w="913" w:type="dxa"/>
            <w:vAlign w:val="center"/>
          </w:tcPr>
          <w:p w14:paraId="0E91988A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2020.5</w:t>
            </w:r>
          </w:p>
        </w:tc>
        <w:tc>
          <w:tcPr>
            <w:tcW w:w="1025" w:type="dxa"/>
            <w:vAlign w:val="center"/>
          </w:tcPr>
          <w:p w14:paraId="02959138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2020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年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366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卷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114256</w:t>
            </w:r>
          </w:p>
        </w:tc>
        <w:tc>
          <w:tcPr>
            <w:tcW w:w="1575" w:type="dxa"/>
            <w:vAlign w:val="center"/>
          </w:tcPr>
          <w:p w14:paraId="3EF0D5D4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Xiaoyu Jia </w:t>
            </w:r>
            <w:proofErr w:type="spellStart"/>
            <w:r>
              <w:rPr>
                <w:rFonts w:ascii="Times New Roman" w:hAnsi="Times New Roman" w:cs="Times New Roman"/>
                <w:szCs w:val="21"/>
                <w:lang w:bidi="ar"/>
              </w:rPr>
              <w:t>Yangquanwei</w:t>
            </w:r>
            <w:proofErr w:type="spellEnd"/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Zhong, Jin Liu, </w:t>
            </w:r>
            <w:proofErr w:type="spellStart"/>
            <w:r>
              <w:rPr>
                <w:rFonts w:ascii="Times New Roman" w:hAnsi="Times New Roman" w:cs="Times New Roman"/>
                <w:szCs w:val="21"/>
                <w:lang w:bidi="ar"/>
              </w:rPr>
              <w:t>Guangyu</w:t>
            </w:r>
            <w:proofErr w:type="spellEnd"/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Zhu, </w:t>
            </w:r>
            <w:proofErr w:type="spellStart"/>
            <w:r>
              <w:rPr>
                <w:rFonts w:ascii="Times New Roman" w:hAnsi="Times New Roman" w:cs="Times New Roman"/>
                <w:szCs w:val="21"/>
                <w:lang w:bidi="ar"/>
              </w:rPr>
              <w:t>Zhouping</w:t>
            </w:r>
            <w:proofErr w:type="spellEnd"/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Shangguan,</w:t>
            </w:r>
          </w:p>
          <w:p w14:paraId="3848009B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Weiming Yan</w:t>
            </w:r>
          </w:p>
        </w:tc>
        <w:tc>
          <w:tcPr>
            <w:tcW w:w="1100" w:type="dxa"/>
            <w:vAlign w:val="center"/>
          </w:tcPr>
          <w:p w14:paraId="3D4C1BF1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Weiming Yan</w:t>
            </w:r>
          </w:p>
        </w:tc>
        <w:tc>
          <w:tcPr>
            <w:tcW w:w="1057" w:type="dxa"/>
            <w:vAlign w:val="center"/>
          </w:tcPr>
          <w:p w14:paraId="2BD8BA07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Xiaoyu Jia </w:t>
            </w:r>
            <w:proofErr w:type="spellStart"/>
            <w:r>
              <w:rPr>
                <w:rFonts w:ascii="Times New Roman" w:hAnsi="Times New Roman" w:cs="Times New Roman"/>
                <w:szCs w:val="21"/>
                <w:lang w:bidi="ar"/>
              </w:rPr>
              <w:t>Yangquanwei</w:t>
            </w:r>
            <w:proofErr w:type="spellEnd"/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Zhong</w:t>
            </w:r>
          </w:p>
        </w:tc>
        <w:tc>
          <w:tcPr>
            <w:tcW w:w="1368" w:type="dxa"/>
            <w:vAlign w:val="center"/>
          </w:tcPr>
          <w:p w14:paraId="34657157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Cs w:val="21"/>
                <w:lang w:bidi="ar"/>
              </w:rPr>
              <w:t>贾小玉</w:t>
            </w:r>
            <w:proofErr w:type="gramEnd"/>
            <w:r>
              <w:rPr>
                <w:rFonts w:ascii="Times New Roman" w:hAnsi="Times New Roman" w:cs="Times New Roman"/>
                <w:szCs w:val="21"/>
                <w:lang w:bidi="ar"/>
              </w:rPr>
              <w:t>，钟杨权威，刘瑾，朱广宇，上官周平，闫伟明</w:t>
            </w:r>
          </w:p>
        </w:tc>
        <w:tc>
          <w:tcPr>
            <w:tcW w:w="900" w:type="dxa"/>
            <w:vAlign w:val="center"/>
          </w:tcPr>
          <w:p w14:paraId="32B9E56E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124</w:t>
            </w:r>
          </w:p>
        </w:tc>
        <w:tc>
          <w:tcPr>
            <w:tcW w:w="850" w:type="dxa"/>
            <w:vAlign w:val="center"/>
          </w:tcPr>
          <w:p w14:paraId="20A38A19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SCI</w:t>
            </w:r>
          </w:p>
        </w:tc>
        <w:tc>
          <w:tcPr>
            <w:tcW w:w="1418" w:type="dxa"/>
            <w:vAlign w:val="center"/>
          </w:tcPr>
          <w:p w14:paraId="3CF5B274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钟杨权威，贾小玉，闫伟明，上官周平</w:t>
            </w:r>
          </w:p>
        </w:tc>
        <w:tc>
          <w:tcPr>
            <w:tcW w:w="992" w:type="dxa"/>
            <w:vAlign w:val="center"/>
          </w:tcPr>
          <w:p w14:paraId="38CBF005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是</w:t>
            </w:r>
          </w:p>
        </w:tc>
      </w:tr>
      <w:tr w:rsidR="00A707B6" w14:paraId="3EA7C8AF" w14:textId="77777777">
        <w:trPr>
          <w:trHeight w:val="510"/>
        </w:trPr>
        <w:tc>
          <w:tcPr>
            <w:tcW w:w="646" w:type="dxa"/>
            <w:vAlign w:val="center"/>
          </w:tcPr>
          <w:p w14:paraId="2CD6DB4C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4</w:t>
            </w:r>
          </w:p>
        </w:tc>
        <w:tc>
          <w:tcPr>
            <w:tcW w:w="2119" w:type="dxa"/>
            <w:vAlign w:val="center"/>
          </w:tcPr>
          <w:p w14:paraId="49A7CCAD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The effects of nitrogen enrichment on soil CO</w:t>
            </w:r>
            <w:r>
              <w:rPr>
                <w:rFonts w:ascii="Times New Roman" w:hAnsi="Times New Roman" w:cs="Times New Roman"/>
                <w:szCs w:val="21"/>
                <w:vertAlign w:val="subscript"/>
                <w:lang w:bidi="ar"/>
              </w:rPr>
              <w:t>2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fluxes depending on temperature and soil 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lastRenderedPageBreak/>
              <w:t>properties</w:t>
            </w:r>
          </w:p>
        </w:tc>
        <w:tc>
          <w:tcPr>
            <w:tcW w:w="1143" w:type="dxa"/>
            <w:vAlign w:val="center"/>
          </w:tcPr>
          <w:p w14:paraId="4563E010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lastRenderedPageBreak/>
              <w:t>GLOBAL ECOLOGY AND BIOGEOGRAPHY</w:t>
            </w:r>
          </w:p>
        </w:tc>
        <w:tc>
          <w:tcPr>
            <w:tcW w:w="913" w:type="dxa"/>
            <w:vAlign w:val="center"/>
          </w:tcPr>
          <w:p w14:paraId="2397B023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2016.4</w:t>
            </w:r>
          </w:p>
        </w:tc>
        <w:tc>
          <w:tcPr>
            <w:tcW w:w="1025" w:type="dxa"/>
            <w:vAlign w:val="center"/>
          </w:tcPr>
          <w:p w14:paraId="0D4CFEE4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2016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年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25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卷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4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期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475-488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页</w:t>
            </w:r>
          </w:p>
        </w:tc>
        <w:tc>
          <w:tcPr>
            <w:tcW w:w="1575" w:type="dxa"/>
            <w:vAlign w:val="center"/>
          </w:tcPr>
          <w:p w14:paraId="5DDB31F0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  <w:lang w:bidi="ar"/>
              </w:rPr>
              <w:t>Yangquanwei</w:t>
            </w:r>
            <w:proofErr w:type="spellEnd"/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Zhong, Weiming Yan and </w:t>
            </w:r>
            <w:proofErr w:type="spellStart"/>
            <w:r>
              <w:rPr>
                <w:rFonts w:ascii="Times New Roman" w:hAnsi="Times New Roman" w:cs="Times New Roman"/>
                <w:szCs w:val="21"/>
                <w:lang w:bidi="ar"/>
              </w:rPr>
              <w:t>Zhouping</w:t>
            </w:r>
            <w:proofErr w:type="spellEnd"/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Shangguan</w:t>
            </w:r>
          </w:p>
        </w:tc>
        <w:tc>
          <w:tcPr>
            <w:tcW w:w="1100" w:type="dxa"/>
            <w:vAlign w:val="center"/>
          </w:tcPr>
          <w:p w14:paraId="3D17BE79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  <w:lang w:bidi="ar"/>
              </w:rPr>
              <w:t>Zhouping</w:t>
            </w:r>
            <w:proofErr w:type="spellEnd"/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Shangguan</w:t>
            </w:r>
          </w:p>
        </w:tc>
        <w:tc>
          <w:tcPr>
            <w:tcW w:w="1057" w:type="dxa"/>
            <w:vAlign w:val="center"/>
          </w:tcPr>
          <w:p w14:paraId="52F2EC37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  <w:lang w:bidi="ar"/>
              </w:rPr>
              <w:t>Yangquanwei</w:t>
            </w:r>
            <w:proofErr w:type="spellEnd"/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Zhong, Weiming Yan</w:t>
            </w:r>
          </w:p>
        </w:tc>
        <w:tc>
          <w:tcPr>
            <w:tcW w:w="1368" w:type="dxa"/>
            <w:vAlign w:val="center"/>
          </w:tcPr>
          <w:p w14:paraId="4C5CE607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钟杨权威，闫伟明，上官周平</w:t>
            </w:r>
          </w:p>
        </w:tc>
        <w:tc>
          <w:tcPr>
            <w:tcW w:w="900" w:type="dxa"/>
            <w:vAlign w:val="center"/>
          </w:tcPr>
          <w:p w14:paraId="22F17189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56</w:t>
            </w:r>
          </w:p>
        </w:tc>
        <w:tc>
          <w:tcPr>
            <w:tcW w:w="850" w:type="dxa"/>
            <w:vAlign w:val="center"/>
          </w:tcPr>
          <w:p w14:paraId="239D6A31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SCI</w:t>
            </w:r>
          </w:p>
        </w:tc>
        <w:tc>
          <w:tcPr>
            <w:tcW w:w="1418" w:type="dxa"/>
            <w:vAlign w:val="center"/>
          </w:tcPr>
          <w:p w14:paraId="68FF8FF9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钟杨权威，闫伟明，上官周平</w:t>
            </w:r>
          </w:p>
        </w:tc>
        <w:tc>
          <w:tcPr>
            <w:tcW w:w="992" w:type="dxa"/>
            <w:vAlign w:val="center"/>
          </w:tcPr>
          <w:p w14:paraId="2F4329CF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是</w:t>
            </w:r>
          </w:p>
        </w:tc>
      </w:tr>
      <w:tr w:rsidR="00A707B6" w14:paraId="6390C0B5" w14:textId="77777777">
        <w:trPr>
          <w:trHeight w:val="510"/>
        </w:trPr>
        <w:tc>
          <w:tcPr>
            <w:tcW w:w="646" w:type="dxa"/>
            <w:vAlign w:val="center"/>
          </w:tcPr>
          <w:p w14:paraId="45CABD49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5</w:t>
            </w:r>
          </w:p>
        </w:tc>
        <w:tc>
          <w:tcPr>
            <w:tcW w:w="2119" w:type="dxa"/>
            <w:vAlign w:val="center"/>
          </w:tcPr>
          <w:p w14:paraId="0DCC7FF3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Microbial community assembly and metabolic function during wheat straw decomposition under different nitrogen fertilization treatments</w:t>
            </w:r>
          </w:p>
        </w:tc>
        <w:tc>
          <w:tcPr>
            <w:tcW w:w="1143" w:type="dxa"/>
            <w:vAlign w:val="center"/>
          </w:tcPr>
          <w:p w14:paraId="79554C5D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BIOLOGY AND FERTILITY OF SOILS</w:t>
            </w:r>
          </w:p>
        </w:tc>
        <w:tc>
          <w:tcPr>
            <w:tcW w:w="913" w:type="dxa"/>
            <w:vAlign w:val="center"/>
          </w:tcPr>
          <w:p w14:paraId="585F89BD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2020.3</w:t>
            </w:r>
          </w:p>
        </w:tc>
        <w:tc>
          <w:tcPr>
            <w:tcW w:w="1025" w:type="dxa"/>
            <w:vAlign w:val="center"/>
          </w:tcPr>
          <w:p w14:paraId="6433FE89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2020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年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56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卷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5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期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697-710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页</w:t>
            </w:r>
          </w:p>
        </w:tc>
        <w:tc>
          <w:tcPr>
            <w:tcW w:w="1575" w:type="dxa"/>
            <w:vAlign w:val="center"/>
          </w:tcPr>
          <w:p w14:paraId="39B8B6AB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  <w:lang w:bidi="ar"/>
              </w:rPr>
              <w:t>Yangquanwei</w:t>
            </w:r>
            <w:proofErr w:type="spellEnd"/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Zhong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，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Jin Liu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，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Xiaoyu Jia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，</w:t>
            </w:r>
            <w:proofErr w:type="spellStart"/>
            <w:r>
              <w:rPr>
                <w:rFonts w:ascii="Times New Roman" w:hAnsi="Times New Roman" w:cs="Times New Roman"/>
                <w:szCs w:val="21"/>
                <w:lang w:bidi="ar"/>
              </w:rPr>
              <w:t>Zhouping</w:t>
            </w:r>
            <w:proofErr w:type="spellEnd"/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Shangguan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，</w:t>
            </w:r>
            <w:proofErr w:type="spellStart"/>
            <w:r>
              <w:rPr>
                <w:rFonts w:ascii="Times New Roman" w:hAnsi="Times New Roman" w:cs="Times New Roman"/>
                <w:szCs w:val="21"/>
                <w:lang w:bidi="ar"/>
              </w:rPr>
              <w:t>Ruiwu</w:t>
            </w:r>
            <w:proofErr w:type="spellEnd"/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Wang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，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Weiming Yan</w:t>
            </w:r>
          </w:p>
        </w:tc>
        <w:tc>
          <w:tcPr>
            <w:tcW w:w="1100" w:type="dxa"/>
            <w:vAlign w:val="center"/>
          </w:tcPr>
          <w:p w14:paraId="7E44A359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  <w:lang w:bidi="ar"/>
              </w:rPr>
              <w:t>Ruiwu</w:t>
            </w:r>
            <w:proofErr w:type="spellEnd"/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Wang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，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Weiming Yan</w:t>
            </w:r>
          </w:p>
        </w:tc>
        <w:tc>
          <w:tcPr>
            <w:tcW w:w="1057" w:type="dxa"/>
            <w:vAlign w:val="center"/>
          </w:tcPr>
          <w:p w14:paraId="2A3B7662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  <w:lang w:bidi="ar"/>
              </w:rPr>
              <w:t>Yangquanwei</w:t>
            </w:r>
            <w:proofErr w:type="spellEnd"/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Zhong</w:t>
            </w:r>
          </w:p>
        </w:tc>
        <w:tc>
          <w:tcPr>
            <w:tcW w:w="1368" w:type="dxa"/>
            <w:vAlign w:val="center"/>
          </w:tcPr>
          <w:p w14:paraId="46395A8E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钟杨权威，刘瑾，贾小玉，上官周平，王瑞武，闫伟明</w:t>
            </w:r>
          </w:p>
        </w:tc>
        <w:tc>
          <w:tcPr>
            <w:tcW w:w="900" w:type="dxa"/>
            <w:vAlign w:val="center"/>
          </w:tcPr>
          <w:p w14:paraId="2153C1F8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59</w:t>
            </w:r>
          </w:p>
        </w:tc>
        <w:tc>
          <w:tcPr>
            <w:tcW w:w="850" w:type="dxa"/>
            <w:vAlign w:val="center"/>
          </w:tcPr>
          <w:p w14:paraId="25450C68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SCI</w:t>
            </w:r>
          </w:p>
        </w:tc>
        <w:tc>
          <w:tcPr>
            <w:tcW w:w="1418" w:type="dxa"/>
            <w:vAlign w:val="center"/>
          </w:tcPr>
          <w:p w14:paraId="64F9A5EE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钟杨权威，闫伟明，贾小玉，上官周平</w:t>
            </w:r>
          </w:p>
        </w:tc>
        <w:tc>
          <w:tcPr>
            <w:tcW w:w="992" w:type="dxa"/>
            <w:vAlign w:val="center"/>
          </w:tcPr>
          <w:p w14:paraId="585F857C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是</w:t>
            </w:r>
          </w:p>
        </w:tc>
      </w:tr>
      <w:tr w:rsidR="00A707B6" w14:paraId="3236AD49" w14:textId="77777777">
        <w:trPr>
          <w:trHeight w:val="510"/>
        </w:trPr>
        <w:tc>
          <w:tcPr>
            <w:tcW w:w="646" w:type="dxa"/>
            <w:vAlign w:val="center"/>
          </w:tcPr>
          <w:p w14:paraId="433DD7B7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6</w:t>
            </w:r>
          </w:p>
        </w:tc>
        <w:tc>
          <w:tcPr>
            <w:tcW w:w="2119" w:type="dxa"/>
            <w:vAlign w:val="center"/>
          </w:tcPr>
          <w:p w14:paraId="368959E7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Soil carbon and nitrogen fractions in the soil profile and their response to long-term nitrogen fertilization in a wheat field</w:t>
            </w:r>
          </w:p>
        </w:tc>
        <w:tc>
          <w:tcPr>
            <w:tcW w:w="1143" w:type="dxa"/>
            <w:vAlign w:val="center"/>
          </w:tcPr>
          <w:p w14:paraId="4E4AC543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CATENA</w:t>
            </w:r>
          </w:p>
        </w:tc>
        <w:tc>
          <w:tcPr>
            <w:tcW w:w="913" w:type="dxa"/>
            <w:vAlign w:val="center"/>
          </w:tcPr>
          <w:p w14:paraId="257E8D15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2015.12</w:t>
            </w:r>
          </w:p>
        </w:tc>
        <w:tc>
          <w:tcPr>
            <w:tcW w:w="1025" w:type="dxa"/>
            <w:vAlign w:val="center"/>
          </w:tcPr>
          <w:p w14:paraId="02F72E22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2015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年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135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卷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38-46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页</w:t>
            </w:r>
          </w:p>
        </w:tc>
        <w:tc>
          <w:tcPr>
            <w:tcW w:w="1575" w:type="dxa"/>
            <w:vAlign w:val="center"/>
          </w:tcPr>
          <w:p w14:paraId="5FB1771C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  <w:lang w:bidi="ar"/>
              </w:rPr>
              <w:t>Yangquanwei</w:t>
            </w:r>
            <w:proofErr w:type="spellEnd"/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Zhong, Weiming Yan, </w:t>
            </w:r>
            <w:proofErr w:type="spellStart"/>
            <w:r>
              <w:rPr>
                <w:rFonts w:ascii="Times New Roman" w:hAnsi="Times New Roman" w:cs="Times New Roman"/>
                <w:szCs w:val="21"/>
                <w:lang w:bidi="ar"/>
              </w:rPr>
              <w:t>Zhouping</w:t>
            </w:r>
            <w:proofErr w:type="spellEnd"/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Shangguan</w:t>
            </w:r>
          </w:p>
        </w:tc>
        <w:tc>
          <w:tcPr>
            <w:tcW w:w="1100" w:type="dxa"/>
            <w:vAlign w:val="center"/>
          </w:tcPr>
          <w:p w14:paraId="3633662F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  <w:lang w:bidi="ar"/>
              </w:rPr>
              <w:t>Zhouping</w:t>
            </w:r>
            <w:proofErr w:type="spellEnd"/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Shangguan</w:t>
            </w:r>
          </w:p>
        </w:tc>
        <w:tc>
          <w:tcPr>
            <w:tcW w:w="1057" w:type="dxa"/>
            <w:vAlign w:val="center"/>
          </w:tcPr>
          <w:p w14:paraId="6CE3F0F6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  <w:lang w:bidi="ar"/>
              </w:rPr>
              <w:t>Yangquanwei</w:t>
            </w:r>
            <w:proofErr w:type="spellEnd"/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Zhong</w:t>
            </w:r>
          </w:p>
        </w:tc>
        <w:tc>
          <w:tcPr>
            <w:tcW w:w="1368" w:type="dxa"/>
            <w:vAlign w:val="center"/>
          </w:tcPr>
          <w:p w14:paraId="7FA0100A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钟杨权威，闫伟明，上官周平</w:t>
            </w:r>
          </w:p>
        </w:tc>
        <w:tc>
          <w:tcPr>
            <w:tcW w:w="900" w:type="dxa"/>
            <w:vAlign w:val="center"/>
          </w:tcPr>
          <w:p w14:paraId="3A944772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77</w:t>
            </w:r>
          </w:p>
        </w:tc>
        <w:tc>
          <w:tcPr>
            <w:tcW w:w="850" w:type="dxa"/>
            <w:vAlign w:val="center"/>
          </w:tcPr>
          <w:p w14:paraId="6585A4F9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SCI</w:t>
            </w:r>
          </w:p>
        </w:tc>
        <w:tc>
          <w:tcPr>
            <w:tcW w:w="1418" w:type="dxa"/>
            <w:vAlign w:val="center"/>
          </w:tcPr>
          <w:p w14:paraId="5316C603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钟杨权威，闫伟明，上官周平</w:t>
            </w:r>
          </w:p>
        </w:tc>
        <w:tc>
          <w:tcPr>
            <w:tcW w:w="992" w:type="dxa"/>
            <w:vAlign w:val="center"/>
          </w:tcPr>
          <w:p w14:paraId="2BB74DF6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是</w:t>
            </w:r>
          </w:p>
        </w:tc>
      </w:tr>
      <w:tr w:rsidR="00A707B6" w14:paraId="0BCE4040" w14:textId="77777777">
        <w:trPr>
          <w:trHeight w:val="510"/>
        </w:trPr>
        <w:tc>
          <w:tcPr>
            <w:tcW w:w="646" w:type="dxa"/>
            <w:vAlign w:val="center"/>
          </w:tcPr>
          <w:p w14:paraId="76A297F7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7</w:t>
            </w:r>
          </w:p>
        </w:tc>
        <w:tc>
          <w:tcPr>
            <w:tcW w:w="2119" w:type="dxa"/>
            <w:vAlign w:val="center"/>
          </w:tcPr>
          <w:p w14:paraId="56ACE5C0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Biotic and abiotic controls on the diel and seasonal variation in soil respiration and its components in a wheat field under long-term nitrogen fertilization</w:t>
            </w:r>
          </w:p>
        </w:tc>
        <w:tc>
          <w:tcPr>
            <w:tcW w:w="1143" w:type="dxa"/>
            <w:vAlign w:val="center"/>
          </w:tcPr>
          <w:p w14:paraId="41F6DCE1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FIELD CROPS RESEARCH</w:t>
            </w:r>
          </w:p>
        </w:tc>
        <w:tc>
          <w:tcPr>
            <w:tcW w:w="913" w:type="dxa"/>
            <w:vAlign w:val="center"/>
          </w:tcPr>
          <w:p w14:paraId="36846D52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2016.12</w:t>
            </w:r>
          </w:p>
        </w:tc>
        <w:tc>
          <w:tcPr>
            <w:tcW w:w="1025" w:type="dxa"/>
            <w:vAlign w:val="center"/>
          </w:tcPr>
          <w:p w14:paraId="1162A481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2016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年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199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卷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1-9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页</w:t>
            </w:r>
          </w:p>
        </w:tc>
        <w:tc>
          <w:tcPr>
            <w:tcW w:w="1575" w:type="dxa"/>
            <w:vAlign w:val="center"/>
          </w:tcPr>
          <w:p w14:paraId="104DA7CE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  <w:lang w:bidi="ar"/>
              </w:rPr>
              <w:t>Yangquanwei</w:t>
            </w:r>
            <w:proofErr w:type="spellEnd"/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Zhong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，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Weiming Yan, </w:t>
            </w:r>
            <w:proofErr w:type="spellStart"/>
            <w:r>
              <w:rPr>
                <w:rFonts w:ascii="Times New Roman" w:hAnsi="Times New Roman" w:cs="Times New Roman"/>
                <w:szCs w:val="21"/>
                <w:lang w:bidi="ar"/>
              </w:rPr>
              <w:t>Yuzheng</w:t>
            </w:r>
            <w:proofErr w:type="spellEnd"/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Zong, </w:t>
            </w:r>
            <w:proofErr w:type="spellStart"/>
            <w:r>
              <w:rPr>
                <w:rFonts w:ascii="Times New Roman" w:hAnsi="Times New Roman" w:cs="Times New Roman"/>
                <w:szCs w:val="21"/>
                <w:lang w:bidi="ar"/>
              </w:rPr>
              <w:t>Zhouping</w:t>
            </w:r>
            <w:proofErr w:type="spellEnd"/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Shangguan</w:t>
            </w:r>
          </w:p>
        </w:tc>
        <w:tc>
          <w:tcPr>
            <w:tcW w:w="1100" w:type="dxa"/>
            <w:vAlign w:val="center"/>
          </w:tcPr>
          <w:p w14:paraId="0E2B537E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  <w:lang w:bidi="ar"/>
              </w:rPr>
              <w:t>Zhouping</w:t>
            </w:r>
            <w:proofErr w:type="spellEnd"/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Shangguan</w:t>
            </w:r>
          </w:p>
        </w:tc>
        <w:tc>
          <w:tcPr>
            <w:tcW w:w="1057" w:type="dxa"/>
            <w:vAlign w:val="center"/>
          </w:tcPr>
          <w:p w14:paraId="2F2ED175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  <w:lang w:bidi="ar"/>
              </w:rPr>
              <w:t>Yangquanwei</w:t>
            </w:r>
            <w:proofErr w:type="spellEnd"/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Zhong</w:t>
            </w:r>
          </w:p>
        </w:tc>
        <w:tc>
          <w:tcPr>
            <w:tcW w:w="1368" w:type="dxa"/>
            <w:vAlign w:val="center"/>
          </w:tcPr>
          <w:p w14:paraId="32263053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钟杨权威，闫伟明，宗毓峥，上官周平</w:t>
            </w:r>
          </w:p>
        </w:tc>
        <w:tc>
          <w:tcPr>
            <w:tcW w:w="900" w:type="dxa"/>
            <w:vAlign w:val="center"/>
          </w:tcPr>
          <w:p w14:paraId="7E18AA2E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26</w:t>
            </w:r>
          </w:p>
        </w:tc>
        <w:tc>
          <w:tcPr>
            <w:tcW w:w="850" w:type="dxa"/>
            <w:vAlign w:val="center"/>
          </w:tcPr>
          <w:p w14:paraId="1345923C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SCI</w:t>
            </w:r>
          </w:p>
        </w:tc>
        <w:tc>
          <w:tcPr>
            <w:tcW w:w="1418" w:type="dxa"/>
            <w:vAlign w:val="center"/>
          </w:tcPr>
          <w:p w14:paraId="6F07D472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钟杨权威，闫伟明，上官周平</w:t>
            </w:r>
          </w:p>
        </w:tc>
        <w:tc>
          <w:tcPr>
            <w:tcW w:w="992" w:type="dxa"/>
            <w:vAlign w:val="center"/>
          </w:tcPr>
          <w:p w14:paraId="1A6E12A7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是</w:t>
            </w:r>
          </w:p>
        </w:tc>
      </w:tr>
      <w:tr w:rsidR="00A707B6" w14:paraId="40D638B2" w14:textId="77777777">
        <w:trPr>
          <w:trHeight w:val="510"/>
        </w:trPr>
        <w:tc>
          <w:tcPr>
            <w:tcW w:w="646" w:type="dxa"/>
            <w:vAlign w:val="center"/>
          </w:tcPr>
          <w:p w14:paraId="028397D8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8</w:t>
            </w:r>
          </w:p>
        </w:tc>
        <w:tc>
          <w:tcPr>
            <w:tcW w:w="2119" w:type="dxa"/>
            <w:vAlign w:val="center"/>
          </w:tcPr>
          <w:p w14:paraId="0D64DC9D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Asymmetric response of ecosystem carbon 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lastRenderedPageBreak/>
              <w:t>components and soil water consumption to nitrogen fertilization in farmland</w:t>
            </w:r>
          </w:p>
        </w:tc>
        <w:tc>
          <w:tcPr>
            <w:tcW w:w="1143" w:type="dxa"/>
            <w:vAlign w:val="center"/>
          </w:tcPr>
          <w:p w14:paraId="71702DC7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lastRenderedPageBreak/>
              <w:t xml:space="preserve">AGRICULTURE 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lastRenderedPageBreak/>
              <w:t xml:space="preserve">ECOSYSTEMS 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＆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ENVIRONMENT</w:t>
            </w:r>
          </w:p>
        </w:tc>
        <w:tc>
          <w:tcPr>
            <w:tcW w:w="913" w:type="dxa"/>
            <w:vAlign w:val="center"/>
          </w:tcPr>
          <w:p w14:paraId="77992BB8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lastRenderedPageBreak/>
              <w:t>2021.1</w:t>
            </w:r>
          </w:p>
        </w:tc>
        <w:tc>
          <w:tcPr>
            <w:tcW w:w="1025" w:type="dxa"/>
            <w:vAlign w:val="center"/>
          </w:tcPr>
          <w:p w14:paraId="4A2F1892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2021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年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305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卷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lastRenderedPageBreak/>
              <w:t>107166</w:t>
            </w:r>
          </w:p>
        </w:tc>
        <w:tc>
          <w:tcPr>
            <w:tcW w:w="1575" w:type="dxa"/>
            <w:vAlign w:val="center"/>
          </w:tcPr>
          <w:p w14:paraId="0BCE7415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lastRenderedPageBreak/>
              <w:t xml:space="preserve">Weiming Yan, </w:t>
            </w:r>
            <w:proofErr w:type="spellStart"/>
            <w:r>
              <w:rPr>
                <w:rFonts w:ascii="Times New Roman" w:hAnsi="Times New Roman" w:cs="Times New Roman"/>
                <w:szCs w:val="21"/>
                <w:lang w:bidi="ar"/>
              </w:rPr>
              <w:t>Yangquanwei</w:t>
            </w:r>
            <w:proofErr w:type="spellEnd"/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lastRenderedPageBreak/>
              <w:t xml:space="preserve">Zhong, </w:t>
            </w:r>
            <w:proofErr w:type="spellStart"/>
            <w:r>
              <w:rPr>
                <w:rFonts w:ascii="Times New Roman" w:hAnsi="Times New Roman" w:cs="Times New Roman"/>
                <w:szCs w:val="21"/>
                <w:lang w:bidi="ar"/>
              </w:rPr>
              <w:t>Wenzhao</w:t>
            </w:r>
            <w:proofErr w:type="spellEnd"/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Liu, </w:t>
            </w:r>
            <w:proofErr w:type="spellStart"/>
            <w:r>
              <w:rPr>
                <w:rFonts w:ascii="Times New Roman" w:hAnsi="Times New Roman" w:cs="Times New Roman"/>
                <w:szCs w:val="21"/>
                <w:lang w:bidi="ar"/>
              </w:rPr>
              <w:t>Zhouping</w:t>
            </w:r>
            <w:proofErr w:type="spellEnd"/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Shangguan</w:t>
            </w:r>
          </w:p>
        </w:tc>
        <w:tc>
          <w:tcPr>
            <w:tcW w:w="1100" w:type="dxa"/>
            <w:vAlign w:val="center"/>
          </w:tcPr>
          <w:p w14:paraId="0A47F158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  <w:lang w:bidi="ar"/>
              </w:rPr>
              <w:lastRenderedPageBreak/>
              <w:t>Wenzhao</w:t>
            </w:r>
            <w:proofErr w:type="spellEnd"/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Liu, </w:t>
            </w:r>
            <w:proofErr w:type="spellStart"/>
            <w:r>
              <w:rPr>
                <w:rFonts w:ascii="Times New Roman" w:hAnsi="Times New Roman" w:cs="Times New Roman"/>
                <w:szCs w:val="21"/>
                <w:lang w:bidi="ar"/>
              </w:rPr>
              <w:lastRenderedPageBreak/>
              <w:t>Zhouping</w:t>
            </w:r>
            <w:proofErr w:type="spellEnd"/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Shangguan</w:t>
            </w:r>
          </w:p>
        </w:tc>
        <w:tc>
          <w:tcPr>
            <w:tcW w:w="1057" w:type="dxa"/>
            <w:vAlign w:val="center"/>
          </w:tcPr>
          <w:p w14:paraId="05027ACA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lastRenderedPageBreak/>
              <w:t>Weiming Yan</w:t>
            </w:r>
          </w:p>
        </w:tc>
        <w:tc>
          <w:tcPr>
            <w:tcW w:w="1368" w:type="dxa"/>
            <w:vAlign w:val="center"/>
          </w:tcPr>
          <w:p w14:paraId="4B2D453D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闫伟明，钟杨权威，刘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lastRenderedPageBreak/>
              <w:t>文兆，上官周平</w:t>
            </w:r>
          </w:p>
        </w:tc>
        <w:tc>
          <w:tcPr>
            <w:tcW w:w="900" w:type="dxa"/>
            <w:vAlign w:val="center"/>
          </w:tcPr>
          <w:p w14:paraId="22C6154C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lastRenderedPageBreak/>
              <w:t>17</w:t>
            </w:r>
          </w:p>
        </w:tc>
        <w:tc>
          <w:tcPr>
            <w:tcW w:w="850" w:type="dxa"/>
            <w:vAlign w:val="center"/>
          </w:tcPr>
          <w:p w14:paraId="242BB9CF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SCI</w:t>
            </w:r>
          </w:p>
        </w:tc>
        <w:tc>
          <w:tcPr>
            <w:tcW w:w="1418" w:type="dxa"/>
            <w:vAlign w:val="center"/>
          </w:tcPr>
          <w:p w14:paraId="3C8412B1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钟杨权威，闫伟明，上官周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lastRenderedPageBreak/>
              <w:t>平</w:t>
            </w:r>
          </w:p>
        </w:tc>
        <w:tc>
          <w:tcPr>
            <w:tcW w:w="992" w:type="dxa"/>
            <w:vAlign w:val="center"/>
          </w:tcPr>
          <w:p w14:paraId="31CDD7A2" w14:textId="77777777" w:rsidR="00A707B6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lastRenderedPageBreak/>
              <w:t>是</w:t>
            </w:r>
          </w:p>
        </w:tc>
      </w:tr>
    </w:tbl>
    <w:p w14:paraId="05F4F359" w14:textId="77777777" w:rsidR="00A707B6" w:rsidRDefault="00A707B6">
      <w:pPr>
        <w:rPr>
          <w:rFonts w:ascii="Times New Roman" w:hAnsi="Times New Roman" w:cs="Times New Roman"/>
        </w:rPr>
      </w:pPr>
    </w:p>
    <w:p w14:paraId="0E1D910B" w14:textId="77777777" w:rsidR="00A707B6" w:rsidRDefault="00A707B6">
      <w:pPr>
        <w:rPr>
          <w:rFonts w:ascii="Times New Roman" w:hAnsi="Times New Roman" w:cs="Times New Roman"/>
        </w:rPr>
      </w:pPr>
    </w:p>
    <w:p w14:paraId="297C2EC0" w14:textId="516A636D" w:rsidR="00A707B6" w:rsidRDefault="005B6A8C">
      <w:pPr>
        <w:widowControl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t>七、</w:t>
      </w:r>
      <w:r w:rsidR="00000000">
        <w:rPr>
          <w:rFonts w:ascii="Times New Roman" w:hAnsi="Times New Roman" w:cs="Times New Roman"/>
          <w:b/>
          <w:sz w:val="28"/>
        </w:rPr>
        <w:t>完成人合作关系情况汇总表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1275"/>
        <w:gridCol w:w="2127"/>
        <w:gridCol w:w="1417"/>
        <w:gridCol w:w="4961"/>
        <w:gridCol w:w="1800"/>
      </w:tblGrid>
      <w:tr w:rsidR="00A707B6" w14:paraId="61D3C506" w14:textId="77777777">
        <w:trPr>
          <w:jc w:val="center"/>
        </w:trPr>
        <w:tc>
          <w:tcPr>
            <w:tcW w:w="742" w:type="dxa"/>
            <w:vAlign w:val="center"/>
          </w:tcPr>
          <w:p w14:paraId="1C1A555E" w14:textId="77777777" w:rsidR="00A707B6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14:paraId="3949B3EB" w14:textId="77777777" w:rsidR="00A707B6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合作方式</w:t>
            </w:r>
          </w:p>
        </w:tc>
        <w:tc>
          <w:tcPr>
            <w:tcW w:w="2127" w:type="dxa"/>
            <w:vAlign w:val="center"/>
          </w:tcPr>
          <w:p w14:paraId="5B87FDC2" w14:textId="77777777" w:rsidR="00A707B6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合作关系人</w:t>
            </w:r>
          </w:p>
          <w:p w14:paraId="0B1EEEF2" w14:textId="77777777" w:rsidR="00A707B6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及排名</w:t>
            </w:r>
          </w:p>
        </w:tc>
        <w:tc>
          <w:tcPr>
            <w:tcW w:w="1417" w:type="dxa"/>
            <w:vAlign w:val="center"/>
          </w:tcPr>
          <w:p w14:paraId="3CC169DE" w14:textId="77777777" w:rsidR="00A707B6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合作时间</w:t>
            </w:r>
          </w:p>
        </w:tc>
        <w:tc>
          <w:tcPr>
            <w:tcW w:w="4961" w:type="dxa"/>
            <w:vAlign w:val="center"/>
          </w:tcPr>
          <w:p w14:paraId="63074D14" w14:textId="77777777" w:rsidR="00A707B6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合作成果</w:t>
            </w:r>
          </w:p>
        </w:tc>
        <w:tc>
          <w:tcPr>
            <w:tcW w:w="1800" w:type="dxa"/>
            <w:vAlign w:val="center"/>
          </w:tcPr>
          <w:p w14:paraId="2A24D388" w14:textId="77777777" w:rsidR="00A707B6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证明材料</w:t>
            </w:r>
          </w:p>
        </w:tc>
      </w:tr>
      <w:tr w:rsidR="00A707B6" w14:paraId="1FC1BD91" w14:textId="77777777">
        <w:trPr>
          <w:jc w:val="center"/>
        </w:trPr>
        <w:tc>
          <w:tcPr>
            <w:tcW w:w="742" w:type="dxa"/>
            <w:vAlign w:val="center"/>
          </w:tcPr>
          <w:p w14:paraId="143A4F00" w14:textId="77777777" w:rsidR="00A707B6" w:rsidRDefault="00000000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1BF561FC" w14:textId="77777777" w:rsidR="00A707B6" w:rsidRDefault="00000000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论文</w:t>
            </w:r>
          </w:p>
        </w:tc>
        <w:tc>
          <w:tcPr>
            <w:tcW w:w="2127" w:type="dxa"/>
            <w:vAlign w:val="center"/>
          </w:tcPr>
          <w:p w14:paraId="2FBCAFC1" w14:textId="77777777" w:rsidR="00A707B6" w:rsidRDefault="00000000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钟杨权威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  <w:r>
              <w:rPr>
                <w:rFonts w:ascii="Times New Roman" w:hAnsi="Times New Roman" w:cs="Times New Roman"/>
                <w:sz w:val="24"/>
              </w:rPr>
              <w:t>，闫伟明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  <w:r>
              <w:rPr>
                <w:rFonts w:ascii="Times New Roman" w:hAnsi="Times New Roman" w:cs="Times New Roman"/>
                <w:sz w:val="24"/>
              </w:rPr>
              <w:t>，上官周平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417" w:type="dxa"/>
            <w:vAlign w:val="center"/>
          </w:tcPr>
          <w:p w14:paraId="74AF4338" w14:textId="77777777" w:rsidR="00A707B6" w:rsidRDefault="00000000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4961" w:type="dxa"/>
            <w:vAlign w:val="center"/>
          </w:tcPr>
          <w:p w14:paraId="02B2BFD2" w14:textId="77777777" w:rsidR="00A707B6" w:rsidRDefault="00000000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Impact of long-term N additions upon coupling between soil microbial community structure and activity, and nutrient-use efficiencies</w:t>
            </w:r>
          </w:p>
        </w:tc>
        <w:tc>
          <w:tcPr>
            <w:tcW w:w="1800" w:type="dxa"/>
          </w:tcPr>
          <w:p w14:paraId="1E759429" w14:textId="77777777" w:rsidR="00A707B6" w:rsidRDefault="00000000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代表论文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707B6" w14:paraId="1A4F0CB7" w14:textId="77777777">
        <w:trPr>
          <w:jc w:val="center"/>
        </w:trPr>
        <w:tc>
          <w:tcPr>
            <w:tcW w:w="742" w:type="dxa"/>
            <w:vAlign w:val="center"/>
          </w:tcPr>
          <w:p w14:paraId="669237E5" w14:textId="77777777" w:rsidR="00A707B6" w:rsidRDefault="00A707B6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2772C54" w14:textId="77777777" w:rsidR="00A707B6" w:rsidRDefault="00A707B6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0EC47B8" w14:textId="77777777" w:rsidR="00A707B6" w:rsidRDefault="00A707B6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3880FFA" w14:textId="77777777" w:rsidR="00A707B6" w:rsidRDefault="00A707B6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15D98ACB" w14:textId="77777777" w:rsidR="00A707B6" w:rsidRDefault="00A707B6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14:paraId="55AE49B8" w14:textId="77777777" w:rsidR="00A707B6" w:rsidRDefault="00A707B6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7B6" w14:paraId="429B1FE2" w14:textId="77777777">
        <w:trPr>
          <w:jc w:val="center"/>
        </w:trPr>
        <w:tc>
          <w:tcPr>
            <w:tcW w:w="742" w:type="dxa"/>
            <w:vAlign w:val="center"/>
          </w:tcPr>
          <w:p w14:paraId="65A7919C" w14:textId="77777777" w:rsidR="00A707B6" w:rsidRDefault="00A707B6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889F24C" w14:textId="77777777" w:rsidR="00A707B6" w:rsidRDefault="00A707B6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F214BA4" w14:textId="77777777" w:rsidR="00A707B6" w:rsidRDefault="00A707B6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B5F99FD" w14:textId="77777777" w:rsidR="00A707B6" w:rsidRDefault="00A707B6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6DA3365B" w14:textId="77777777" w:rsidR="00A707B6" w:rsidRDefault="00A707B6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14:paraId="29692AC9" w14:textId="77777777" w:rsidR="00A707B6" w:rsidRDefault="00A707B6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7B6" w14:paraId="53CAB922" w14:textId="77777777">
        <w:trPr>
          <w:jc w:val="center"/>
        </w:trPr>
        <w:tc>
          <w:tcPr>
            <w:tcW w:w="742" w:type="dxa"/>
            <w:vAlign w:val="center"/>
          </w:tcPr>
          <w:p w14:paraId="54230A26" w14:textId="77777777" w:rsidR="00A707B6" w:rsidRDefault="00A707B6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F4946F8" w14:textId="77777777" w:rsidR="00A707B6" w:rsidRDefault="00A707B6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93478E7" w14:textId="77777777" w:rsidR="00A707B6" w:rsidRDefault="00A707B6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D0F0379" w14:textId="77777777" w:rsidR="00A707B6" w:rsidRDefault="00A707B6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1404EC5C" w14:textId="77777777" w:rsidR="00A707B6" w:rsidRDefault="00A707B6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14:paraId="1BEC5021" w14:textId="77777777" w:rsidR="00A707B6" w:rsidRDefault="00A707B6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7B6" w14:paraId="7013C245" w14:textId="77777777">
        <w:trPr>
          <w:jc w:val="center"/>
        </w:trPr>
        <w:tc>
          <w:tcPr>
            <w:tcW w:w="742" w:type="dxa"/>
            <w:vAlign w:val="center"/>
          </w:tcPr>
          <w:p w14:paraId="232D4191" w14:textId="77777777" w:rsidR="00A707B6" w:rsidRDefault="00A707B6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A3926F4" w14:textId="77777777" w:rsidR="00A707B6" w:rsidRDefault="00A707B6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D9818DD" w14:textId="77777777" w:rsidR="00A707B6" w:rsidRDefault="00A707B6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EFE8EEE" w14:textId="77777777" w:rsidR="00A707B6" w:rsidRDefault="00A707B6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36BE2697" w14:textId="77777777" w:rsidR="00A707B6" w:rsidRDefault="00A707B6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14:paraId="37DB3883" w14:textId="77777777" w:rsidR="00A707B6" w:rsidRDefault="00A707B6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7B6" w14:paraId="107674D7" w14:textId="77777777">
        <w:trPr>
          <w:jc w:val="center"/>
        </w:trPr>
        <w:tc>
          <w:tcPr>
            <w:tcW w:w="742" w:type="dxa"/>
            <w:vAlign w:val="center"/>
          </w:tcPr>
          <w:p w14:paraId="4110B240" w14:textId="77777777" w:rsidR="00A707B6" w:rsidRDefault="00A707B6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8930B5B" w14:textId="77777777" w:rsidR="00A707B6" w:rsidRDefault="00A707B6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C276E2F" w14:textId="77777777" w:rsidR="00A707B6" w:rsidRDefault="00A707B6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FBAEFE5" w14:textId="77777777" w:rsidR="00A707B6" w:rsidRDefault="00A707B6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1191F08C" w14:textId="77777777" w:rsidR="00A707B6" w:rsidRDefault="00A707B6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14:paraId="26C5E1DC" w14:textId="77777777" w:rsidR="00A707B6" w:rsidRDefault="00A707B6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8002AF1" w14:textId="77777777" w:rsidR="00A707B6" w:rsidRDefault="00A707B6">
      <w:pPr>
        <w:rPr>
          <w:rFonts w:ascii="Times New Roman" w:hAnsi="Times New Roman" w:cs="Times New Roman"/>
        </w:rPr>
      </w:pPr>
    </w:p>
    <w:sectPr w:rsidR="00A707B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dmZDk3MjljNjBjMzMyMWM4MDk4MWJmYmZiNDFkYWYifQ=="/>
  </w:docVars>
  <w:rsids>
    <w:rsidRoot w:val="001938A0"/>
    <w:rsid w:val="B1FF23A6"/>
    <w:rsid w:val="C757C2A8"/>
    <w:rsid w:val="DBF2AB52"/>
    <w:rsid w:val="F3D34333"/>
    <w:rsid w:val="F53F3692"/>
    <w:rsid w:val="F57F1F3C"/>
    <w:rsid w:val="F97EF1DC"/>
    <w:rsid w:val="FBFD2A6F"/>
    <w:rsid w:val="FF5ECCDC"/>
    <w:rsid w:val="000227A9"/>
    <w:rsid w:val="0007316C"/>
    <w:rsid w:val="000A25AF"/>
    <w:rsid w:val="000E1F2E"/>
    <w:rsid w:val="0016521F"/>
    <w:rsid w:val="001938A0"/>
    <w:rsid w:val="00205F09"/>
    <w:rsid w:val="00220F8C"/>
    <w:rsid w:val="00264021"/>
    <w:rsid w:val="00276459"/>
    <w:rsid w:val="0029720F"/>
    <w:rsid w:val="002A16F7"/>
    <w:rsid w:val="002B6497"/>
    <w:rsid w:val="002F49E2"/>
    <w:rsid w:val="00301B88"/>
    <w:rsid w:val="00340656"/>
    <w:rsid w:val="00341BAC"/>
    <w:rsid w:val="00344CA7"/>
    <w:rsid w:val="00384E43"/>
    <w:rsid w:val="003B1FD9"/>
    <w:rsid w:val="00427E11"/>
    <w:rsid w:val="00434931"/>
    <w:rsid w:val="00443228"/>
    <w:rsid w:val="0047706C"/>
    <w:rsid w:val="00477E69"/>
    <w:rsid w:val="004E46C3"/>
    <w:rsid w:val="004F04D5"/>
    <w:rsid w:val="00501B5A"/>
    <w:rsid w:val="0051682D"/>
    <w:rsid w:val="00543514"/>
    <w:rsid w:val="00546CEB"/>
    <w:rsid w:val="00567029"/>
    <w:rsid w:val="005743A1"/>
    <w:rsid w:val="00577D84"/>
    <w:rsid w:val="005B41C6"/>
    <w:rsid w:val="005B6A8C"/>
    <w:rsid w:val="005C5DA1"/>
    <w:rsid w:val="00601038"/>
    <w:rsid w:val="0067692D"/>
    <w:rsid w:val="006B32BA"/>
    <w:rsid w:val="006D58EF"/>
    <w:rsid w:val="00705BED"/>
    <w:rsid w:val="00743C5A"/>
    <w:rsid w:val="0079420F"/>
    <w:rsid w:val="007C2DBA"/>
    <w:rsid w:val="007E1082"/>
    <w:rsid w:val="008277AA"/>
    <w:rsid w:val="008418C1"/>
    <w:rsid w:val="008E37CE"/>
    <w:rsid w:val="008E4282"/>
    <w:rsid w:val="00903A39"/>
    <w:rsid w:val="00945A72"/>
    <w:rsid w:val="0094635B"/>
    <w:rsid w:val="009569E9"/>
    <w:rsid w:val="00957CC5"/>
    <w:rsid w:val="009D3377"/>
    <w:rsid w:val="009E08C5"/>
    <w:rsid w:val="009E3728"/>
    <w:rsid w:val="00A174B0"/>
    <w:rsid w:val="00A4766D"/>
    <w:rsid w:val="00A56053"/>
    <w:rsid w:val="00A645BC"/>
    <w:rsid w:val="00A707B6"/>
    <w:rsid w:val="00A85CAF"/>
    <w:rsid w:val="00AE0190"/>
    <w:rsid w:val="00AE3D4A"/>
    <w:rsid w:val="00B0063F"/>
    <w:rsid w:val="00B361E3"/>
    <w:rsid w:val="00B3635A"/>
    <w:rsid w:val="00B826C6"/>
    <w:rsid w:val="00B87738"/>
    <w:rsid w:val="00BF147F"/>
    <w:rsid w:val="00C01267"/>
    <w:rsid w:val="00C11CAE"/>
    <w:rsid w:val="00CC29A8"/>
    <w:rsid w:val="00CC4838"/>
    <w:rsid w:val="00D330AD"/>
    <w:rsid w:val="00DE45CD"/>
    <w:rsid w:val="00DE7FEB"/>
    <w:rsid w:val="00DF2450"/>
    <w:rsid w:val="00DF5562"/>
    <w:rsid w:val="00E240D4"/>
    <w:rsid w:val="00E30260"/>
    <w:rsid w:val="00E324DC"/>
    <w:rsid w:val="00E612CC"/>
    <w:rsid w:val="00E8469F"/>
    <w:rsid w:val="00EA6E04"/>
    <w:rsid w:val="00F30891"/>
    <w:rsid w:val="00F318FA"/>
    <w:rsid w:val="00F72518"/>
    <w:rsid w:val="00F76A85"/>
    <w:rsid w:val="00FA2838"/>
    <w:rsid w:val="00FB127A"/>
    <w:rsid w:val="00FC6070"/>
    <w:rsid w:val="2AB98146"/>
    <w:rsid w:val="5D3B5A83"/>
    <w:rsid w:val="79FD7074"/>
    <w:rsid w:val="7BF59D17"/>
    <w:rsid w:val="7CBD506A"/>
    <w:rsid w:val="7DFB2DEA"/>
    <w:rsid w:val="7E7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A97F2"/>
  <w15:docId w15:val="{5EF6C263-2894-4671-AB8E-5991D45A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Plain Text"/>
    <w:basedOn w:val="a"/>
    <w:link w:val="a6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c">
    <w:name w:val="annotation reference"/>
    <w:uiPriority w:val="99"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纯文本 字符"/>
    <w:basedOn w:val="a0"/>
    <w:link w:val="a5"/>
    <w:rPr>
      <w:rFonts w:ascii="仿宋_GB2312" w:eastAsia="宋体" w:hAnsi="Times New Roman" w:cs="Times New Roman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516</Words>
  <Characters>2942</Characters>
  <Application>Microsoft Office Word</Application>
  <DocSecurity>0</DocSecurity>
  <Lines>24</Lines>
  <Paragraphs>6</Paragraphs>
  <ScaleCrop>false</ScaleCrop>
  <Company>中国石油大学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王彩红</dc:creator>
  <cp:lastModifiedBy>Lenovo</cp:lastModifiedBy>
  <cp:revision>10</cp:revision>
  <dcterms:created xsi:type="dcterms:W3CDTF">2014-03-06T09:52:00Z</dcterms:created>
  <dcterms:modified xsi:type="dcterms:W3CDTF">2024-12-06T07:52:00Z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0BE3845BF7F78533656F5167315F4305_42</vt:lpwstr>
  </property>
</Properties>
</file>