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C4" w:rsidRDefault="002D1599"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日—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90"/>
        <w:gridCol w:w="791"/>
        <w:gridCol w:w="8145"/>
      </w:tblGrid>
      <w:tr w:rsidR="00D11DC4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间</w:t>
            </w:r>
          </w:p>
        </w:tc>
        <w:tc>
          <w:tcPr>
            <w:tcW w:w="8145" w:type="dxa"/>
            <w:vAlign w:val="center"/>
          </w:tcPr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作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内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容</w:t>
            </w:r>
          </w:p>
        </w:tc>
      </w:tr>
      <w:tr w:rsidR="00D11DC4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D11DC4" w:rsidRDefault="002D1599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</w:rPr>
              <w:t>星期一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791" w:type="dxa"/>
            <w:vAlign w:val="center"/>
          </w:tcPr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1DC4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D11DC4" w:rsidRDefault="00D11DC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D11DC4" w:rsidRDefault="002D159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准备黄河流域水管理建议材料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D11DC4" w:rsidTr="002D1599">
        <w:trPr>
          <w:trHeight w:hRule="exact" w:val="1019"/>
          <w:jc w:val="center"/>
        </w:trPr>
        <w:tc>
          <w:tcPr>
            <w:tcW w:w="1590" w:type="dxa"/>
            <w:vMerge w:val="restart"/>
            <w:vAlign w:val="center"/>
          </w:tcPr>
          <w:p w:rsidR="00D11DC4" w:rsidRDefault="002D1599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</w:rPr>
              <w:t>星期二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791" w:type="dxa"/>
            <w:vAlign w:val="center"/>
          </w:tcPr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D11DC4" w:rsidRDefault="002D159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准备黄河流域水管理建议材料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2D1599" w:rsidRPr="002D1599" w:rsidRDefault="002D1599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资环座谈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1DC4" w:rsidTr="002D1599">
        <w:trPr>
          <w:trHeight w:hRule="exact" w:val="991"/>
          <w:jc w:val="center"/>
        </w:trPr>
        <w:tc>
          <w:tcPr>
            <w:tcW w:w="1590" w:type="dxa"/>
            <w:vMerge/>
            <w:vAlign w:val="center"/>
          </w:tcPr>
          <w:p w:rsidR="00D11DC4" w:rsidRDefault="00D11DC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D11DC4" w:rsidRDefault="002D159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D11DC4" w:rsidRDefault="002D159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准备黄河流域水管理建议材料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2D1599" w:rsidRDefault="002D1599" w:rsidP="002D159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职院座谈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D11DC4" w:rsidRDefault="00D11DC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1DC4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D11DC4" w:rsidRDefault="002D1599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</w:rPr>
              <w:t>星期三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791" w:type="dxa"/>
            <w:vAlign w:val="center"/>
          </w:tcPr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D11DC4" w:rsidRDefault="002D159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准备黄河流域水管理建议材料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1DC4" w:rsidTr="002D1599">
        <w:trPr>
          <w:trHeight w:hRule="exact" w:val="973"/>
          <w:jc w:val="center"/>
        </w:trPr>
        <w:tc>
          <w:tcPr>
            <w:tcW w:w="1590" w:type="dxa"/>
            <w:vMerge/>
            <w:vAlign w:val="center"/>
          </w:tcPr>
          <w:p w:rsidR="00D11DC4" w:rsidRDefault="00D11DC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D11DC4" w:rsidRDefault="002D159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参加教职工理论学习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2D1599" w:rsidRDefault="002D1599" w:rsidP="002D159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就业工作推进会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2D1599" w:rsidRDefault="002D1599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1DC4" w:rsidTr="002D1599">
        <w:trPr>
          <w:trHeight w:hRule="exact" w:val="987"/>
          <w:jc w:val="center"/>
        </w:trPr>
        <w:tc>
          <w:tcPr>
            <w:tcW w:w="1590" w:type="dxa"/>
            <w:vMerge w:val="restart"/>
            <w:vAlign w:val="center"/>
          </w:tcPr>
          <w:p w:rsidR="00D11DC4" w:rsidRDefault="002D1599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sz w:val="28"/>
                <w:szCs w:val="28"/>
              </w:rPr>
              <w:t>.1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</w:rPr>
              <w:t>星期四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791" w:type="dxa"/>
            <w:vAlign w:val="center"/>
          </w:tcPr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D11DC4" w:rsidRDefault="002D159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参加农业水土工程会议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2D1599" w:rsidRDefault="002D159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D11DC4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D11DC4" w:rsidRDefault="00D11DC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D11DC4" w:rsidRDefault="002D159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1DC4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D11DC4" w:rsidRDefault="002D1599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sz w:val="28"/>
                <w:szCs w:val="28"/>
              </w:rPr>
              <w:t>.2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</w:rPr>
              <w:t>星期五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791" w:type="dxa"/>
            <w:vAlign w:val="center"/>
          </w:tcPr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D11DC4" w:rsidRDefault="002D159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走访导师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D11DC4" w:rsidTr="002D1599">
        <w:trPr>
          <w:trHeight w:hRule="exact" w:val="937"/>
          <w:jc w:val="center"/>
        </w:trPr>
        <w:tc>
          <w:tcPr>
            <w:tcW w:w="1590" w:type="dxa"/>
            <w:vMerge/>
            <w:vAlign w:val="center"/>
          </w:tcPr>
          <w:p w:rsidR="00D11DC4" w:rsidRDefault="00D11DC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D11DC4" w:rsidRDefault="002D159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D11DC4" w:rsidRDefault="002D159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2D1599" w:rsidRDefault="002D159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走访导师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D11DC4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D11DC4" w:rsidRDefault="002D1599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</w:rPr>
              <w:t>星期六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791" w:type="dxa"/>
            <w:vAlign w:val="center"/>
          </w:tcPr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D11DC4" w:rsidRDefault="002D159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</w:t>
            </w:r>
            <w:r>
              <w:rPr>
                <w:rFonts w:ascii="仿宋_GB2312" w:eastAsia="仿宋_GB2312"/>
                <w:sz w:val="28"/>
                <w:szCs w:val="28"/>
              </w:rPr>
              <w:t>LASOSU2021</w:t>
            </w:r>
            <w:r>
              <w:rPr>
                <w:rFonts w:ascii="仿宋_GB2312" w:eastAsia="仿宋_GB2312" w:hint="eastAsia"/>
                <w:sz w:val="28"/>
                <w:szCs w:val="28"/>
              </w:rPr>
              <w:t>会议（线上）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D11DC4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D11DC4" w:rsidRDefault="00D11DC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D11DC4" w:rsidRDefault="002D159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</w:t>
            </w:r>
            <w:r>
              <w:rPr>
                <w:rFonts w:ascii="仿宋_GB2312" w:eastAsia="仿宋_GB2312"/>
                <w:sz w:val="28"/>
                <w:szCs w:val="28"/>
              </w:rPr>
              <w:t>LASOSU2021</w:t>
            </w:r>
            <w:r>
              <w:rPr>
                <w:rFonts w:ascii="仿宋_GB2312" w:eastAsia="仿宋_GB2312" w:hint="eastAsia"/>
                <w:sz w:val="28"/>
                <w:szCs w:val="28"/>
              </w:rPr>
              <w:t>会议（线上）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11DC4" w:rsidRDefault="00D11DC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11DC4">
        <w:trPr>
          <w:trHeight w:hRule="exact" w:val="737"/>
          <w:jc w:val="center"/>
        </w:trPr>
        <w:tc>
          <w:tcPr>
            <w:tcW w:w="1590" w:type="dxa"/>
            <w:vMerge w:val="restart"/>
            <w:vAlign w:val="center"/>
          </w:tcPr>
          <w:p w:rsidR="00D11DC4" w:rsidRDefault="002D1599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sz w:val="28"/>
                <w:szCs w:val="28"/>
              </w:rPr>
              <w:t>星期日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</w:tc>
        <w:tc>
          <w:tcPr>
            <w:tcW w:w="791" w:type="dxa"/>
            <w:vAlign w:val="center"/>
          </w:tcPr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D11DC4" w:rsidRDefault="002D159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</w:t>
            </w:r>
            <w:r>
              <w:rPr>
                <w:rFonts w:ascii="仿宋_GB2312" w:eastAsia="仿宋_GB2312"/>
                <w:sz w:val="28"/>
                <w:szCs w:val="28"/>
              </w:rPr>
              <w:t>LASOSU2021</w:t>
            </w:r>
            <w:r>
              <w:rPr>
                <w:rFonts w:ascii="仿宋_GB2312" w:eastAsia="仿宋_GB2312" w:hint="eastAsia"/>
                <w:sz w:val="28"/>
                <w:szCs w:val="28"/>
              </w:rPr>
              <w:t>会议（线上）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D11DC4">
        <w:trPr>
          <w:trHeight w:hRule="exact" w:val="737"/>
          <w:jc w:val="center"/>
        </w:trPr>
        <w:tc>
          <w:tcPr>
            <w:tcW w:w="1590" w:type="dxa"/>
            <w:vMerge/>
            <w:vAlign w:val="center"/>
          </w:tcPr>
          <w:p w:rsidR="00D11DC4" w:rsidRDefault="00D11DC4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D11DC4" w:rsidRDefault="002D1599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D11DC4" w:rsidRDefault="002D1599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</w:t>
            </w:r>
            <w:r>
              <w:rPr>
                <w:rFonts w:ascii="仿宋_GB2312" w:eastAsia="仿宋_GB2312"/>
                <w:sz w:val="28"/>
                <w:szCs w:val="28"/>
              </w:rPr>
              <w:t>LASOSU2021</w:t>
            </w:r>
            <w:r>
              <w:rPr>
                <w:rFonts w:ascii="仿宋_GB2312" w:eastAsia="仿宋_GB2312" w:hint="eastAsia"/>
                <w:sz w:val="28"/>
                <w:szCs w:val="28"/>
              </w:rPr>
              <w:t>会议（线上）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</w:tbl>
    <w:p w:rsidR="00D11DC4" w:rsidRDefault="002D1599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冯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浩：</w:t>
      </w:r>
      <w:r>
        <w:rPr>
          <w:rFonts w:ascii="仿宋_GB2312" w:eastAsia="仿宋_GB2312"/>
          <w:sz w:val="28"/>
          <w:szCs w:val="28"/>
        </w:rPr>
        <w:t>16</w:t>
      </w:r>
      <w:r>
        <w:rPr>
          <w:rFonts w:ascii="仿宋_GB2312" w:eastAsia="仿宋_GB2312"/>
          <w:sz w:val="28"/>
          <w:szCs w:val="28"/>
        </w:rPr>
        <w:t>到</w:t>
      </w:r>
      <w:r>
        <w:rPr>
          <w:rFonts w:ascii="仿宋_GB2312" w:eastAsia="仿宋_GB2312"/>
          <w:sz w:val="28"/>
          <w:szCs w:val="28"/>
        </w:rPr>
        <w:t>18</w:t>
      </w:r>
      <w:r>
        <w:rPr>
          <w:rFonts w:ascii="仿宋_GB2312" w:eastAsia="仿宋_GB2312"/>
          <w:sz w:val="28"/>
          <w:szCs w:val="28"/>
        </w:rPr>
        <w:t>号陕北调研</w:t>
      </w:r>
    </w:p>
    <w:p w:rsidR="00D11DC4" w:rsidRDefault="002D1599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飞：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日星期五全天，应邀到富平参加盐碱地治理座谈。</w:t>
      </w:r>
    </w:p>
    <w:p w:rsidR="00D11DC4" w:rsidRDefault="00D11DC4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</w:p>
    <w:sectPr w:rsidR="00D11DC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16533"/>
    <w:rsid w:val="0002745E"/>
    <w:rsid w:val="00045C05"/>
    <w:rsid w:val="0005226D"/>
    <w:rsid w:val="00056DDF"/>
    <w:rsid w:val="00062474"/>
    <w:rsid w:val="0009256A"/>
    <w:rsid w:val="0009609E"/>
    <w:rsid w:val="000966E4"/>
    <w:rsid w:val="000B18BA"/>
    <w:rsid w:val="000B5791"/>
    <w:rsid w:val="000D118B"/>
    <w:rsid w:val="000E045A"/>
    <w:rsid w:val="000E32A9"/>
    <w:rsid w:val="000F1328"/>
    <w:rsid w:val="00105838"/>
    <w:rsid w:val="00114F6E"/>
    <w:rsid w:val="00125446"/>
    <w:rsid w:val="00144292"/>
    <w:rsid w:val="00165A03"/>
    <w:rsid w:val="00173D62"/>
    <w:rsid w:val="001770E7"/>
    <w:rsid w:val="001B3D36"/>
    <w:rsid w:val="001C57AA"/>
    <w:rsid w:val="001D6E8B"/>
    <w:rsid w:val="0020019E"/>
    <w:rsid w:val="0021060F"/>
    <w:rsid w:val="00211516"/>
    <w:rsid w:val="002268EE"/>
    <w:rsid w:val="00235C74"/>
    <w:rsid w:val="00241012"/>
    <w:rsid w:val="00244046"/>
    <w:rsid w:val="00247CE7"/>
    <w:rsid w:val="00267018"/>
    <w:rsid w:val="002833F0"/>
    <w:rsid w:val="002C00AF"/>
    <w:rsid w:val="002D1599"/>
    <w:rsid w:val="002D59E7"/>
    <w:rsid w:val="002D78E0"/>
    <w:rsid w:val="002E3E9A"/>
    <w:rsid w:val="002E7BDF"/>
    <w:rsid w:val="00301A83"/>
    <w:rsid w:val="00312751"/>
    <w:rsid w:val="00316FDB"/>
    <w:rsid w:val="00320976"/>
    <w:rsid w:val="0032144C"/>
    <w:rsid w:val="003322AA"/>
    <w:rsid w:val="00332D73"/>
    <w:rsid w:val="00340112"/>
    <w:rsid w:val="003418D4"/>
    <w:rsid w:val="00343B53"/>
    <w:rsid w:val="00345E8B"/>
    <w:rsid w:val="0034628B"/>
    <w:rsid w:val="00360D84"/>
    <w:rsid w:val="00361CF1"/>
    <w:rsid w:val="003663F4"/>
    <w:rsid w:val="003B019F"/>
    <w:rsid w:val="003D1D3E"/>
    <w:rsid w:val="003D5B60"/>
    <w:rsid w:val="003D74DF"/>
    <w:rsid w:val="00424950"/>
    <w:rsid w:val="004250B8"/>
    <w:rsid w:val="004322DF"/>
    <w:rsid w:val="004477D3"/>
    <w:rsid w:val="00454187"/>
    <w:rsid w:val="00464764"/>
    <w:rsid w:val="00497E85"/>
    <w:rsid w:val="004A3E52"/>
    <w:rsid w:val="004A60BD"/>
    <w:rsid w:val="004A6947"/>
    <w:rsid w:val="004C4F2E"/>
    <w:rsid w:val="004D01B1"/>
    <w:rsid w:val="004F1827"/>
    <w:rsid w:val="00514449"/>
    <w:rsid w:val="00524D41"/>
    <w:rsid w:val="00533AA1"/>
    <w:rsid w:val="0057507F"/>
    <w:rsid w:val="00585F14"/>
    <w:rsid w:val="00586D95"/>
    <w:rsid w:val="005A6B8D"/>
    <w:rsid w:val="006076E7"/>
    <w:rsid w:val="0061776B"/>
    <w:rsid w:val="00640FFE"/>
    <w:rsid w:val="00664AAA"/>
    <w:rsid w:val="006722E0"/>
    <w:rsid w:val="00685641"/>
    <w:rsid w:val="006C47AE"/>
    <w:rsid w:val="006C48B5"/>
    <w:rsid w:val="006E14B5"/>
    <w:rsid w:val="006F6125"/>
    <w:rsid w:val="0072148E"/>
    <w:rsid w:val="00726CAB"/>
    <w:rsid w:val="007419A2"/>
    <w:rsid w:val="00745315"/>
    <w:rsid w:val="00751DB7"/>
    <w:rsid w:val="007607E4"/>
    <w:rsid w:val="00766A46"/>
    <w:rsid w:val="00774A40"/>
    <w:rsid w:val="007A5669"/>
    <w:rsid w:val="007D31DC"/>
    <w:rsid w:val="007D6FC5"/>
    <w:rsid w:val="00821F1C"/>
    <w:rsid w:val="00825551"/>
    <w:rsid w:val="00825AFE"/>
    <w:rsid w:val="008710C5"/>
    <w:rsid w:val="00874FA6"/>
    <w:rsid w:val="008918A1"/>
    <w:rsid w:val="008C10E3"/>
    <w:rsid w:val="008C1F01"/>
    <w:rsid w:val="008C4831"/>
    <w:rsid w:val="008E7AAC"/>
    <w:rsid w:val="008F0A99"/>
    <w:rsid w:val="00926D3D"/>
    <w:rsid w:val="009272F3"/>
    <w:rsid w:val="009608C0"/>
    <w:rsid w:val="009667B1"/>
    <w:rsid w:val="009A1AD1"/>
    <w:rsid w:val="009B3A9D"/>
    <w:rsid w:val="009D3A6F"/>
    <w:rsid w:val="009D6826"/>
    <w:rsid w:val="009E04C0"/>
    <w:rsid w:val="009E7596"/>
    <w:rsid w:val="009F1918"/>
    <w:rsid w:val="00A476B0"/>
    <w:rsid w:val="00A64F9A"/>
    <w:rsid w:val="00A70BA2"/>
    <w:rsid w:val="00A91BD4"/>
    <w:rsid w:val="00A93AC7"/>
    <w:rsid w:val="00AA578D"/>
    <w:rsid w:val="00AB0E45"/>
    <w:rsid w:val="00AB332A"/>
    <w:rsid w:val="00AC08E1"/>
    <w:rsid w:val="00AE6596"/>
    <w:rsid w:val="00AF1EA3"/>
    <w:rsid w:val="00AF311F"/>
    <w:rsid w:val="00B1264F"/>
    <w:rsid w:val="00B36DD1"/>
    <w:rsid w:val="00B503D8"/>
    <w:rsid w:val="00B5122A"/>
    <w:rsid w:val="00B526CA"/>
    <w:rsid w:val="00B60C01"/>
    <w:rsid w:val="00B8403C"/>
    <w:rsid w:val="00BA0EC2"/>
    <w:rsid w:val="00BA335B"/>
    <w:rsid w:val="00BC38A5"/>
    <w:rsid w:val="00BC3AE6"/>
    <w:rsid w:val="00BC54E3"/>
    <w:rsid w:val="00BE2D6E"/>
    <w:rsid w:val="00BE3BD7"/>
    <w:rsid w:val="00BF4DFD"/>
    <w:rsid w:val="00C063B7"/>
    <w:rsid w:val="00C11224"/>
    <w:rsid w:val="00C11F95"/>
    <w:rsid w:val="00C3269D"/>
    <w:rsid w:val="00C434AB"/>
    <w:rsid w:val="00C43DF6"/>
    <w:rsid w:val="00C5195C"/>
    <w:rsid w:val="00C540DE"/>
    <w:rsid w:val="00C9097E"/>
    <w:rsid w:val="00CA2DD6"/>
    <w:rsid w:val="00CA7243"/>
    <w:rsid w:val="00CA7C2A"/>
    <w:rsid w:val="00CC0E69"/>
    <w:rsid w:val="00D11DC4"/>
    <w:rsid w:val="00D148EE"/>
    <w:rsid w:val="00D247F6"/>
    <w:rsid w:val="00D27ACE"/>
    <w:rsid w:val="00D470AA"/>
    <w:rsid w:val="00D52DF0"/>
    <w:rsid w:val="00DA62C0"/>
    <w:rsid w:val="00DB0A4D"/>
    <w:rsid w:val="00DB41FE"/>
    <w:rsid w:val="00DB7B4C"/>
    <w:rsid w:val="00DC3A9A"/>
    <w:rsid w:val="00DF0A60"/>
    <w:rsid w:val="00DF11B3"/>
    <w:rsid w:val="00E00C75"/>
    <w:rsid w:val="00E036A5"/>
    <w:rsid w:val="00E12F6D"/>
    <w:rsid w:val="00E3271D"/>
    <w:rsid w:val="00E425F5"/>
    <w:rsid w:val="00E42EA8"/>
    <w:rsid w:val="00E439BE"/>
    <w:rsid w:val="00E51CC7"/>
    <w:rsid w:val="00EA1869"/>
    <w:rsid w:val="00EE16A8"/>
    <w:rsid w:val="00EE1BCA"/>
    <w:rsid w:val="00EF1611"/>
    <w:rsid w:val="00EF303A"/>
    <w:rsid w:val="00EF5593"/>
    <w:rsid w:val="00F26A18"/>
    <w:rsid w:val="00F31493"/>
    <w:rsid w:val="00F52988"/>
    <w:rsid w:val="00F533AF"/>
    <w:rsid w:val="00F66A8D"/>
    <w:rsid w:val="00F718C5"/>
    <w:rsid w:val="00F773C1"/>
    <w:rsid w:val="00F85F8E"/>
    <w:rsid w:val="00F94B9C"/>
    <w:rsid w:val="00FB10CE"/>
    <w:rsid w:val="00FB1649"/>
    <w:rsid w:val="00FF5530"/>
    <w:rsid w:val="0F1E1A9C"/>
    <w:rsid w:val="1AE651A3"/>
    <w:rsid w:val="3C9A18FF"/>
    <w:rsid w:val="5AB475D3"/>
    <w:rsid w:val="5DAF1578"/>
    <w:rsid w:val="5EC818F8"/>
    <w:rsid w:val="72B20D0B"/>
    <w:rsid w:val="7FC4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12CDE-D696-41A9-B5D4-7370AEC3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D131EB-F4CD-4FE3-A1DE-8588B8E1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胡明铭</dc:creator>
  <cp:lastModifiedBy>NTKO</cp:lastModifiedBy>
  <cp:revision>384</cp:revision>
  <cp:lastPrinted>2020-05-18T00:02:00Z</cp:lastPrinted>
  <dcterms:created xsi:type="dcterms:W3CDTF">2018-10-08T01:03:00Z</dcterms:created>
  <dcterms:modified xsi:type="dcterms:W3CDTF">2021-08-24T07:16:00Z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D373E9F03A7A40A58BC1177B8D38977E</vt:lpwstr>
  </property>
</Properties>
</file>