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F4528" w:rsidRPr="00374A79" w:rsidRDefault="005F4528">
      <w:pPr>
        <w:pStyle w:val="m1"/>
        <w:snapToGrid w:val="0"/>
        <w:spacing w:line="216" w:lineRule="auto"/>
        <w:jc w:val="center"/>
        <w:rPr>
          <w:szCs w:val="36"/>
        </w:rPr>
      </w:pPr>
      <w:r w:rsidRPr="00374A79">
        <w:rPr>
          <w:rFonts w:hint="eastAsia"/>
          <w:szCs w:val="36"/>
        </w:rPr>
        <w:t>水土保持与生态环境研究中心</w:t>
      </w:r>
    </w:p>
    <w:p w:rsidR="005F4528" w:rsidRPr="00374A79" w:rsidRDefault="005F4528">
      <w:pPr>
        <w:pStyle w:val="m1"/>
        <w:snapToGrid w:val="0"/>
        <w:spacing w:line="216" w:lineRule="auto"/>
        <w:jc w:val="center"/>
      </w:pPr>
      <w:r w:rsidRPr="00374A79">
        <w:rPr>
          <w:rFonts w:hint="eastAsia"/>
          <w:szCs w:val="36"/>
        </w:rPr>
        <w:t>博士</w:t>
      </w:r>
      <w:r w:rsidRPr="00374A79">
        <w:rPr>
          <w:rFonts w:hint="eastAsia"/>
        </w:rPr>
        <w:t>研究生培养方案</w:t>
      </w:r>
    </w:p>
    <w:p w:rsidR="00DB187C" w:rsidRPr="001D2126" w:rsidRDefault="005F4528" w:rsidP="000B68D8">
      <w:pPr>
        <w:adjustRightInd w:val="0"/>
        <w:snapToGrid w:val="0"/>
        <w:spacing w:line="288" w:lineRule="auto"/>
        <w:ind w:firstLineChars="200" w:firstLine="480"/>
        <w:rPr>
          <w:color w:val="FF0000"/>
          <w:sz w:val="24"/>
        </w:rPr>
      </w:pPr>
      <w:r w:rsidRPr="001D2126">
        <w:rPr>
          <w:caps/>
          <w:sz w:val="24"/>
        </w:rPr>
        <w:t>为适应创新型国家建设和社会发展对高层次人才的新要求，</w:t>
      </w:r>
      <w:r w:rsidR="00B05E0D" w:rsidRPr="001D2126">
        <w:rPr>
          <w:bCs/>
          <w:sz w:val="24"/>
        </w:rPr>
        <w:t>培养博士研究生成为德智体美劳全面发展的社会主义建设者和接班人</w:t>
      </w:r>
      <w:r w:rsidR="00B05E0D">
        <w:rPr>
          <w:rFonts w:hint="eastAsia"/>
          <w:bCs/>
          <w:sz w:val="24"/>
        </w:rPr>
        <w:t>，</w:t>
      </w:r>
      <w:r w:rsidRPr="001D2126">
        <w:rPr>
          <w:caps/>
          <w:sz w:val="24"/>
        </w:rPr>
        <w:t>保证研究生培养质量，</w:t>
      </w:r>
      <w:r w:rsidR="00DB187C" w:rsidRPr="001D2126">
        <w:rPr>
          <w:caps/>
          <w:sz w:val="24"/>
        </w:rPr>
        <w:t>贯彻落实教育部、国家发展改革委、财政部《关于加快新时代研究生教育改革发展的意见》（教研〔</w:t>
      </w:r>
      <w:r w:rsidR="00DB187C" w:rsidRPr="001D2126">
        <w:rPr>
          <w:caps/>
          <w:sz w:val="24"/>
        </w:rPr>
        <w:t>2020</w:t>
      </w:r>
      <w:r w:rsidR="00DB187C" w:rsidRPr="001D2126">
        <w:rPr>
          <w:caps/>
          <w:sz w:val="24"/>
        </w:rPr>
        <w:t>〕</w:t>
      </w:r>
      <w:r w:rsidR="00DB187C" w:rsidRPr="001D2126">
        <w:rPr>
          <w:caps/>
          <w:sz w:val="24"/>
        </w:rPr>
        <w:t>9</w:t>
      </w:r>
      <w:r w:rsidR="00DB187C" w:rsidRPr="001D2126">
        <w:rPr>
          <w:caps/>
          <w:sz w:val="24"/>
        </w:rPr>
        <w:t>号）、国务院学位委员会、教育部《关于进一步严格规范学位与研究生教育质量管理的若干意见》（学位〔</w:t>
      </w:r>
      <w:r w:rsidR="00DB187C" w:rsidRPr="001D2126">
        <w:rPr>
          <w:caps/>
          <w:sz w:val="24"/>
        </w:rPr>
        <w:t>2020</w:t>
      </w:r>
      <w:r w:rsidR="00DB187C" w:rsidRPr="001D2126">
        <w:rPr>
          <w:caps/>
          <w:sz w:val="24"/>
        </w:rPr>
        <w:t>〕</w:t>
      </w:r>
      <w:r w:rsidR="00DB187C" w:rsidRPr="001D2126">
        <w:rPr>
          <w:caps/>
          <w:sz w:val="24"/>
        </w:rPr>
        <w:t xml:space="preserve">19 </w:t>
      </w:r>
      <w:r w:rsidR="00DB187C" w:rsidRPr="001D2126">
        <w:rPr>
          <w:caps/>
          <w:sz w:val="24"/>
        </w:rPr>
        <w:t>号）等文件精神，遵照《中国科学院研究生院关于修订研究生培养方案的指导意见》，结合本中心实际制定本方案。</w:t>
      </w:r>
    </w:p>
    <w:p w:rsidR="005F4528" w:rsidRPr="001D2126" w:rsidRDefault="005F4528" w:rsidP="000B68D8">
      <w:pPr>
        <w:pStyle w:val="m"/>
        <w:numPr>
          <w:ilvl w:val="0"/>
          <w:numId w:val="1"/>
        </w:numPr>
        <w:adjustRightInd w:val="0"/>
        <w:snapToGrid w:val="0"/>
        <w:spacing w:line="288" w:lineRule="auto"/>
        <w:rPr>
          <w:b/>
          <w:kern w:val="0"/>
        </w:rPr>
      </w:pPr>
      <w:r w:rsidRPr="001D2126">
        <w:rPr>
          <w:b/>
          <w:kern w:val="0"/>
        </w:rPr>
        <w:t>培养目标</w:t>
      </w:r>
    </w:p>
    <w:p w:rsidR="009515CE" w:rsidRPr="001D2126" w:rsidRDefault="009515CE" w:rsidP="000B68D8">
      <w:pPr>
        <w:adjustRightInd w:val="0"/>
        <w:snapToGrid w:val="0"/>
        <w:spacing w:line="288" w:lineRule="auto"/>
        <w:ind w:firstLineChars="200" w:firstLine="480"/>
        <w:rPr>
          <w:caps/>
          <w:sz w:val="24"/>
        </w:rPr>
      </w:pPr>
      <w:r w:rsidRPr="001D2126">
        <w:rPr>
          <w:bCs/>
          <w:kern w:val="0"/>
          <w:sz w:val="24"/>
        </w:rPr>
        <w:t>1</w:t>
      </w:r>
      <w:r w:rsidR="00C83FB7">
        <w:rPr>
          <w:rFonts w:ascii="宋体" w:hAnsi="宋体" w:hint="eastAsia"/>
          <w:b/>
          <w:kern w:val="0"/>
        </w:rPr>
        <w:t>.</w:t>
      </w:r>
      <w:r w:rsidRPr="001D2126">
        <w:rPr>
          <w:bCs/>
          <w:kern w:val="0"/>
          <w:sz w:val="24"/>
        </w:rPr>
        <w:t>以</w:t>
      </w:r>
      <w:r w:rsidRPr="001D2126">
        <w:rPr>
          <w:caps/>
          <w:sz w:val="24"/>
        </w:rPr>
        <w:t>习近平新时代中国特色社会主义思想为指导，掌握马克思主义基本理论，树立正确的人生观、世界观和价值观；坚持党的基本路线，热爱祖国，拥护中国共产党领导，树立共产主义远大理想，坚持中国特色社会主义道路自信、理论自信、制度自信、文化自信；遵纪守法，品行端正；诚实守信，学风严谨，团结协作，具有良好的科研道德和敬业精神。</w:t>
      </w:r>
    </w:p>
    <w:p w:rsidR="009515CE" w:rsidRPr="001D2126" w:rsidRDefault="009515CE" w:rsidP="000B68D8">
      <w:pPr>
        <w:adjustRightInd w:val="0"/>
        <w:snapToGrid w:val="0"/>
        <w:spacing w:line="288" w:lineRule="auto"/>
        <w:ind w:firstLineChars="200" w:firstLine="480"/>
        <w:rPr>
          <w:sz w:val="24"/>
        </w:rPr>
      </w:pPr>
      <w:r w:rsidRPr="001D2126">
        <w:rPr>
          <w:sz w:val="24"/>
        </w:rPr>
        <w:t>2</w:t>
      </w:r>
      <w:r w:rsidR="00C83FB7">
        <w:rPr>
          <w:rFonts w:ascii="宋体" w:hAnsi="宋体" w:hint="eastAsia"/>
          <w:b/>
          <w:kern w:val="0"/>
        </w:rPr>
        <w:t>.</w:t>
      </w:r>
      <w:r w:rsidRPr="001D2126">
        <w:rPr>
          <w:sz w:val="24"/>
        </w:rPr>
        <w:t>博士研究生在</w:t>
      </w:r>
      <w:r w:rsidR="008E00AD" w:rsidRPr="001D2126">
        <w:rPr>
          <w:sz w:val="24"/>
        </w:rPr>
        <w:t>生态学及土壤学</w:t>
      </w:r>
      <w:r w:rsidRPr="001D2126">
        <w:rPr>
          <w:sz w:val="24"/>
        </w:rPr>
        <w:t>专业领域内掌握坚实宽广的基础理论和系统深入的专门知识；具有独立从事科学研究工作的能力，在科学或专门技术上做出创造性的成果。</w:t>
      </w:r>
    </w:p>
    <w:p w:rsidR="009515CE" w:rsidRPr="001D2126" w:rsidRDefault="009515CE" w:rsidP="000B68D8">
      <w:pPr>
        <w:adjustRightInd w:val="0"/>
        <w:snapToGrid w:val="0"/>
        <w:spacing w:line="288" w:lineRule="auto"/>
        <w:ind w:firstLineChars="200" w:firstLine="480"/>
        <w:rPr>
          <w:bCs/>
          <w:sz w:val="24"/>
        </w:rPr>
      </w:pPr>
      <w:r w:rsidRPr="001D2126">
        <w:rPr>
          <w:bCs/>
          <w:sz w:val="24"/>
        </w:rPr>
        <w:t>3</w:t>
      </w:r>
      <w:r w:rsidR="00C83FB7">
        <w:rPr>
          <w:rFonts w:ascii="宋体" w:hAnsi="宋体" w:hint="eastAsia"/>
          <w:b/>
          <w:kern w:val="0"/>
        </w:rPr>
        <w:t>.</w:t>
      </w:r>
      <w:r w:rsidRPr="001D2126">
        <w:rPr>
          <w:bCs/>
          <w:sz w:val="24"/>
        </w:rPr>
        <w:t>博士研究生能够熟练掌握至少一门外国语（一般为英语），能熟练阅读本专业外文资料，并具有较强的科研论文写作能力和国际学术交流能力。</w:t>
      </w:r>
    </w:p>
    <w:p w:rsidR="009515CE" w:rsidRPr="001D2126" w:rsidRDefault="009515CE" w:rsidP="000B68D8">
      <w:pPr>
        <w:pStyle w:val="ae"/>
        <w:adjustRightInd w:val="0"/>
        <w:snapToGrid w:val="0"/>
        <w:spacing w:before="0" w:beforeAutospacing="0" w:after="0" w:afterAutospacing="0" w:line="288" w:lineRule="auto"/>
        <w:ind w:firstLineChars="200" w:firstLine="480"/>
        <w:jc w:val="both"/>
        <w:rPr>
          <w:rFonts w:ascii="Times New Roman" w:hAnsi="Times New Roman" w:cs="Times New Roman"/>
          <w:caps/>
          <w:kern w:val="2"/>
        </w:rPr>
      </w:pPr>
      <w:r w:rsidRPr="001D2126">
        <w:rPr>
          <w:rFonts w:ascii="Times New Roman" w:hAnsi="Times New Roman" w:cs="Times New Roman"/>
          <w:bCs/>
        </w:rPr>
        <w:t>4</w:t>
      </w:r>
      <w:r w:rsidR="00C83FB7">
        <w:rPr>
          <w:rFonts w:hint="eastAsia"/>
          <w:b/>
        </w:rPr>
        <w:t>.</w:t>
      </w:r>
      <w:r w:rsidRPr="001D2126">
        <w:rPr>
          <w:rFonts w:ascii="Times New Roman" w:hAnsi="Times New Roman" w:cs="Times New Roman"/>
          <w:caps/>
          <w:kern w:val="2"/>
        </w:rPr>
        <w:t>具有良好的审美和人文素养；热爱劳动。</w:t>
      </w:r>
    </w:p>
    <w:p w:rsidR="009515CE" w:rsidRPr="001D2126" w:rsidRDefault="009515CE" w:rsidP="000B68D8">
      <w:pPr>
        <w:adjustRightInd w:val="0"/>
        <w:snapToGrid w:val="0"/>
        <w:spacing w:line="288" w:lineRule="auto"/>
        <w:ind w:firstLineChars="200" w:firstLine="480"/>
        <w:rPr>
          <w:bCs/>
          <w:sz w:val="24"/>
        </w:rPr>
      </w:pPr>
      <w:r w:rsidRPr="001D2126">
        <w:rPr>
          <w:bCs/>
          <w:sz w:val="24"/>
        </w:rPr>
        <w:t>5</w:t>
      </w:r>
      <w:r w:rsidR="00C83FB7">
        <w:rPr>
          <w:rFonts w:ascii="宋体" w:hAnsi="宋体" w:hint="eastAsia"/>
          <w:b/>
          <w:kern w:val="0"/>
        </w:rPr>
        <w:t>.</w:t>
      </w:r>
      <w:r w:rsidRPr="001D2126">
        <w:rPr>
          <w:bCs/>
          <w:sz w:val="24"/>
        </w:rPr>
        <w:t>具有健康的体质与良好的心理素质。</w:t>
      </w:r>
    </w:p>
    <w:p w:rsidR="009515CE" w:rsidRPr="001D2126" w:rsidRDefault="009515CE" w:rsidP="000B68D8">
      <w:pPr>
        <w:adjustRightInd w:val="0"/>
        <w:snapToGrid w:val="0"/>
        <w:spacing w:line="288" w:lineRule="auto"/>
        <w:ind w:firstLineChars="200" w:firstLine="480"/>
        <w:rPr>
          <w:bCs/>
          <w:sz w:val="24"/>
        </w:rPr>
      </w:pPr>
      <w:r w:rsidRPr="001D2126">
        <w:rPr>
          <w:bCs/>
          <w:sz w:val="24"/>
        </w:rPr>
        <w:t>6</w:t>
      </w:r>
      <w:r w:rsidR="00C83FB7">
        <w:rPr>
          <w:rFonts w:ascii="宋体" w:hAnsi="宋体" w:hint="eastAsia"/>
          <w:b/>
          <w:kern w:val="0"/>
        </w:rPr>
        <w:t>.</w:t>
      </w:r>
      <w:r w:rsidRPr="001D2126">
        <w:rPr>
          <w:bCs/>
          <w:sz w:val="24"/>
        </w:rPr>
        <w:t>培养博士研究生成为德智体美劳全面发展的社会主义建设者和接班人。</w:t>
      </w:r>
    </w:p>
    <w:p w:rsidR="005F4528" w:rsidRDefault="005F4528" w:rsidP="000B68D8">
      <w:pPr>
        <w:pStyle w:val="m"/>
        <w:spacing w:line="288" w:lineRule="auto"/>
        <w:rPr>
          <w:rFonts w:ascii="宋体" w:hAnsi="宋体"/>
          <w:b/>
          <w:kern w:val="0"/>
        </w:rPr>
      </w:pPr>
      <w:r>
        <w:rPr>
          <w:rFonts w:ascii="宋体" w:hAnsi="宋体" w:hint="eastAsia"/>
          <w:b/>
          <w:kern w:val="0"/>
        </w:rPr>
        <w:t>二、学科专业及研究方向</w:t>
      </w:r>
    </w:p>
    <w:p w:rsidR="000B68D8" w:rsidRPr="000B68D8" w:rsidRDefault="000B68D8" w:rsidP="000B68D8">
      <w:pPr>
        <w:pStyle w:val="m"/>
        <w:adjustRightInd w:val="0"/>
        <w:snapToGrid w:val="0"/>
        <w:spacing w:line="288" w:lineRule="auto"/>
        <w:ind w:firstLine="480"/>
        <w:rPr>
          <w:rFonts w:ascii="宋体" w:hAnsi="宋体"/>
          <w:b/>
          <w:kern w:val="0"/>
        </w:rPr>
      </w:pPr>
      <w:r w:rsidRPr="008772E8">
        <w:rPr>
          <w:kern w:val="0"/>
        </w:rPr>
        <w:t>本中心在土壤学、生态学</w:t>
      </w:r>
      <w:r>
        <w:rPr>
          <w:rFonts w:hint="eastAsia"/>
          <w:kern w:val="0"/>
        </w:rPr>
        <w:t>2</w:t>
      </w:r>
      <w:r w:rsidRPr="008772E8">
        <w:rPr>
          <w:kern w:val="0"/>
        </w:rPr>
        <w:t>个学科专业培养</w:t>
      </w:r>
      <w:r>
        <w:rPr>
          <w:rFonts w:hint="eastAsia"/>
          <w:kern w:val="0"/>
        </w:rPr>
        <w:t>博士</w:t>
      </w:r>
      <w:r w:rsidRPr="008772E8">
        <w:rPr>
          <w:kern w:val="0"/>
        </w:rPr>
        <w:t>研究生，研究方向设置如下：</w:t>
      </w: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00"/>
        <w:gridCol w:w="3420"/>
      </w:tblGrid>
      <w:tr w:rsidR="00543E53" w:rsidTr="00543E53">
        <w:tc>
          <w:tcPr>
            <w:tcW w:w="2160" w:type="dxa"/>
          </w:tcPr>
          <w:p w:rsidR="00543E53" w:rsidRPr="00FC2851" w:rsidRDefault="00543E53" w:rsidP="000B68D8">
            <w:pPr>
              <w:pStyle w:val="m"/>
              <w:spacing w:line="288" w:lineRule="auto"/>
              <w:jc w:val="center"/>
              <w:rPr>
                <w:rFonts w:ascii="宋体" w:hAnsi="宋体"/>
                <w:b/>
                <w:sz w:val="21"/>
              </w:rPr>
            </w:pPr>
            <w:r w:rsidRPr="00FC2851">
              <w:rPr>
                <w:rFonts w:ascii="宋体" w:hAnsi="宋体" w:hint="eastAsia"/>
                <w:b/>
                <w:sz w:val="21"/>
              </w:rPr>
              <w:t>一级学科</w:t>
            </w:r>
          </w:p>
        </w:tc>
        <w:tc>
          <w:tcPr>
            <w:tcW w:w="1800" w:type="dxa"/>
          </w:tcPr>
          <w:p w:rsidR="00543E53" w:rsidRPr="00FC2851" w:rsidRDefault="00543E53" w:rsidP="000B68D8">
            <w:pPr>
              <w:pStyle w:val="m"/>
              <w:spacing w:line="288" w:lineRule="auto"/>
              <w:jc w:val="center"/>
              <w:rPr>
                <w:rFonts w:ascii="宋体" w:hAnsi="宋体"/>
                <w:b/>
                <w:sz w:val="21"/>
              </w:rPr>
            </w:pPr>
            <w:r w:rsidRPr="00FC2851">
              <w:rPr>
                <w:rFonts w:ascii="宋体" w:hAnsi="宋体" w:hint="eastAsia"/>
                <w:b/>
                <w:sz w:val="21"/>
              </w:rPr>
              <w:t>二级学科</w:t>
            </w:r>
          </w:p>
        </w:tc>
        <w:tc>
          <w:tcPr>
            <w:tcW w:w="3420" w:type="dxa"/>
          </w:tcPr>
          <w:p w:rsidR="00543E53" w:rsidRPr="00FC2851" w:rsidRDefault="00543E53" w:rsidP="000B68D8">
            <w:pPr>
              <w:pStyle w:val="m"/>
              <w:spacing w:line="288" w:lineRule="auto"/>
              <w:jc w:val="center"/>
              <w:rPr>
                <w:rFonts w:ascii="宋体" w:hAnsi="宋体"/>
                <w:b/>
                <w:sz w:val="21"/>
              </w:rPr>
            </w:pPr>
            <w:r w:rsidRPr="00FC2851">
              <w:rPr>
                <w:rFonts w:ascii="宋体" w:hAnsi="宋体" w:hint="eastAsia"/>
                <w:b/>
                <w:sz w:val="21"/>
              </w:rPr>
              <w:t>研究方向</w:t>
            </w:r>
          </w:p>
        </w:tc>
      </w:tr>
      <w:tr w:rsidR="00543E53" w:rsidTr="008E00AD">
        <w:trPr>
          <w:cantSplit/>
        </w:trPr>
        <w:tc>
          <w:tcPr>
            <w:tcW w:w="2160" w:type="dxa"/>
            <w:vMerge w:val="restart"/>
            <w:vAlign w:val="center"/>
          </w:tcPr>
          <w:p w:rsidR="00543E53" w:rsidRPr="00FC2851" w:rsidRDefault="00543E53" w:rsidP="000B68D8">
            <w:pPr>
              <w:pStyle w:val="CharCharCharChar"/>
              <w:spacing w:line="288" w:lineRule="auto"/>
              <w:ind w:firstLineChars="0" w:firstLine="0"/>
              <w:jc w:val="center"/>
              <w:rPr>
                <w:rFonts w:ascii="宋体" w:hAnsi="宋体"/>
              </w:rPr>
            </w:pPr>
            <w:r w:rsidRPr="00FC2851">
              <w:rPr>
                <w:rFonts w:ascii="宋体" w:hAnsi="宋体" w:hint="eastAsia"/>
              </w:rPr>
              <w:t>农业资源与环境</w:t>
            </w:r>
          </w:p>
        </w:tc>
        <w:tc>
          <w:tcPr>
            <w:tcW w:w="1800" w:type="dxa"/>
            <w:vMerge w:val="restart"/>
            <w:vAlign w:val="center"/>
          </w:tcPr>
          <w:p w:rsidR="00543E53" w:rsidRPr="00FC2851" w:rsidRDefault="00543E53" w:rsidP="000B68D8">
            <w:pPr>
              <w:pStyle w:val="CharCharCharChar"/>
              <w:spacing w:line="288" w:lineRule="auto"/>
              <w:ind w:firstLineChars="0" w:firstLine="0"/>
              <w:jc w:val="center"/>
              <w:rPr>
                <w:rFonts w:ascii="宋体" w:hAnsi="宋体"/>
              </w:rPr>
            </w:pPr>
            <w:r w:rsidRPr="00FC2851">
              <w:rPr>
                <w:rFonts w:ascii="宋体" w:hAnsi="宋体" w:hint="eastAsia"/>
              </w:rPr>
              <w:t>土壤学</w:t>
            </w:r>
          </w:p>
        </w:tc>
        <w:tc>
          <w:tcPr>
            <w:tcW w:w="3420" w:type="dxa"/>
          </w:tcPr>
          <w:p w:rsidR="00543E53" w:rsidRPr="00FC2851" w:rsidRDefault="00543E53" w:rsidP="0075031F">
            <w:pPr>
              <w:spacing w:line="288" w:lineRule="auto"/>
              <w:jc w:val="center"/>
              <w:rPr>
                <w:rFonts w:ascii="宋体" w:hAnsi="宋体"/>
              </w:rPr>
            </w:pPr>
            <w:r w:rsidRPr="00FC2851">
              <w:rPr>
                <w:rFonts w:ascii="宋体" w:hAnsi="宋体"/>
              </w:rPr>
              <w:t>土壤</w:t>
            </w:r>
            <w:r w:rsidRPr="00FC2851">
              <w:rPr>
                <w:rFonts w:ascii="宋体" w:hAnsi="宋体" w:hint="eastAsia"/>
              </w:rPr>
              <w:t>物理</w:t>
            </w:r>
          </w:p>
        </w:tc>
      </w:tr>
      <w:tr w:rsidR="00543E53" w:rsidTr="008E00AD">
        <w:trPr>
          <w:cantSplit/>
        </w:trPr>
        <w:tc>
          <w:tcPr>
            <w:tcW w:w="2160" w:type="dxa"/>
            <w:vMerge/>
            <w:vAlign w:val="center"/>
          </w:tcPr>
          <w:p w:rsidR="00543E53" w:rsidRPr="00FC2851" w:rsidRDefault="00543E53" w:rsidP="000B68D8">
            <w:pPr>
              <w:pStyle w:val="CharCharCharChar"/>
              <w:spacing w:line="288" w:lineRule="auto"/>
              <w:ind w:firstLine="420"/>
              <w:jc w:val="center"/>
              <w:rPr>
                <w:rFonts w:ascii="宋体" w:hAnsi="宋体"/>
              </w:rPr>
            </w:pPr>
          </w:p>
        </w:tc>
        <w:tc>
          <w:tcPr>
            <w:tcW w:w="1800" w:type="dxa"/>
            <w:vMerge/>
          </w:tcPr>
          <w:p w:rsidR="00543E53" w:rsidRPr="00FC2851" w:rsidRDefault="00543E53" w:rsidP="000B68D8">
            <w:pPr>
              <w:pStyle w:val="CharCharCharChar"/>
              <w:spacing w:line="288" w:lineRule="auto"/>
              <w:ind w:firstLine="420"/>
              <w:jc w:val="center"/>
              <w:rPr>
                <w:rFonts w:ascii="宋体" w:hAnsi="宋体"/>
              </w:rPr>
            </w:pPr>
          </w:p>
        </w:tc>
        <w:tc>
          <w:tcPr>
            <w:tcW w:w="3420" w:type="dxa"/>
          </w:tcPr>
          <w:p w:rsidR="00543E53" w:rsidRPr="00FC2851" w:rsidRDefault="00543E53" w:rsidP="0075031F">
            <w:pPr>
              <w:pStyle w:val="m"/>
              <w:spacing w:line="288" w:lineRule="auto"/>
              <w:jc w:val="center"/>
              <w:rPr>
                <w:rFonts w:ascii="宋体" w:hAnsi="宋体"/>
                <w:sz w:val="21"/>
              </w:rPr>
            </w:pPr>
            <w:r w:rsidRPr="00FC2851">
              <w:rPr>
                <w:rFonts w:ascii="仿宋_GB2312" w:eastAsia="仿宋_GB2312" w:hint="eastAsia"/>
                <w:color w:val="000000"/>
                <w:sz w:val="21"/>
              </w:rPr>
              <w:t>土</w:t>
            </w:r>
            <w:r w:rsidRPr="00FC2851">
              <w:rPr>
                <w:rFonts w:ascii="宋体" w:hAnsi="宋体" w:hint="eastAsia"/>
                <w:sz w:val="21"/>
              </w:rPr>
              <w:t>壤侵蚀与水土保持</w:t>
            </w:r>
          </w:p>
        </w:tc>
      </w:tr>
      <w:tr w:rsidR="00543E53" w:rsidTr="008E00AD">
        <w:trPr>
          <w:cantSplit/>
        </w:trPr>
        <w:tc>
          <w:tcPr>
            <w:tcW w:w="2160" w:type="dxa"/>
            <w:vMerge/>
            <w:vAlign w:val="center"/>
          </w:tcPr>
          <w:p w:rsidR="00543E53" w:rsidRPr="00FC2851" w:rsidRDefault="00543E53" w:rsidP="000B68D8">
            <w:pPr>
              <w:pStyle w:val="CharCharCharChar"/>
              <w:spacing w:line="288" w:lineRule="auto"/>
              <w:ind w:firstLine="420"/>
              <w:jc w:val="center"/>
              <w:rPr>
                <w:rFonts w:ascii="宋体" w:hAnsi="宋体"/>
              </w:rPr>
            </w:pPr>
          </w:p>
        </w:tc>
        <w:tc>
          <w:tcPr>
            <w:tcW w:w="1800" w:type="dxa"/>
            <w:vMerge/>
          </w:tcPr>
          <w:p w:rsidR="00543E53" w:rsidRPr="00FC2851" w:rsidRDefault="00543E53" w:rsidP="000B68D8">
            <w:pPr>
              <w:pStyle w:val="CharCharCharChar"/>
              <w:spacing w:line="288" w:lineRule="auto"/>
              <w:ind w:firstLine="420"/>
              <w:jc w:val="center"/>
              <w:rPr>
                <w:rFonts w:ascii="宋体" w:hAnsi="宋体"/>
              </w:rPr>
            </w:pPr>
          </w:p>
        </w:tc>
        <w:tc>
          <w:tcPr>
            <w:tcW w:w="3420" w:type="dxa"/>
          </w:tcPr>
          <w:p w:rsidR="00543E53" w:rsidRPr="00FC2851" w:rsidRDefault="00543E53" w:rsidP="0075031F">
            <w:pPr>
              <w:spacing w:line="288" w:lineRule="auto"/>
              <w:jc w:val="center"/>
              <w:rPr>
                <w:rFonts w:ascii="宋体" w:hAnsi="宋体"/>
              </w:rPr>
            </w:pPr>
            <w:r w:rsidRPr="00FC2851">
              <w:rPr>
                <w:rFonts w:ascii="宋体" w:hAnsi="宋体" w:hint="eastAsia"/>
              </w:rPr>
              <w:t>土壤生态</w:t>
            </w:r>
          </w:p>
        </w:tc>
      </w:tr>
      <w:tr w:rsidR="00543E53" w:rsidTr="008E00AD">
        <w:trPr>
          <w:cantSplit/>
        </w:trPr>
        <w:tc>
          <w:tcPr>
            <w:tcW w:w="2160" w:type="dxa"/>
            <w:vMerge/>
            <w:vAlign w:val="center"/>
          </w:tcPr>
          <w:p w:rsidR="00543E53" w:rsidRPr="00FC2851" w:rsidRDefault="00543E53" w:rsidP="000B68D8">
            <w:pPr>
              <w:pStyle w:val="CharCharCharChar"/>
              <w:spacing w:line="288" w:lineRule="auto"/>
              <w:ind w:firstLine="420"/>
              <w:jc w:val="center"/>
              <w:rPr>
                <w:rFonts w:ascii="宋体" w:hAnsi="宋体"/>
              </w:rPr>
            </w:pPr>
          </w:p>
        </w:tc>
        <w:tc>
          <w:tcPr>
            <w:tcW w:w="1800" w:type="dxa"/>
            <w:vMerge/>
          </w:tcPr>
          <w:p w:rsidR="00543E53" w:rsidRPr="00FC2851" w:rsidRDefault="00543E53" w:rsidP="000B68D8">
            <w:pPr>
              <w:pStyle w:val="CharCharCharChar"/>
              <w:spacing w:line="288" w:lineRule="auto"/>
              <w:ind w:firstLine="420"/>
              <w:jc w:val="center"/>
              <w:rPr>
                <w:rFonts w:ascii="宋体" w:hAnsi="宋体"/>
              </w:rPr>
            </w:pPr>
          </w:p>
        </w:tc>
        <w:tc>
          <w:tcPr>
            <w:tcW w:w="3420" w:type="dxa"/>
          </w:tcPr>
          <w:p w:rsidR="00543E53" w:rsidRPr="00FC2851" w:rsidRDefault="00543E53" w:rsidP="0075031F">
            <w:pPr>
              <w:pStyle w:val="m"/>
              <w:spacing w:line="288" w:lineRule="auto"/>
              <w:jc w:val="center"/>
              <w:rPr>
                <w:rFonts w:ascii="宋体" w:hAnsi="宋体"/>
                <w:sz w:val="21"/>
              </w:rPr>
            </w:pPr>
            <w:r w:rsidRPr="00FC2851">
              <w:rPr>
                <w:rFonts w:ascii="宋体" w:hAnsi="宋体" w:hint="eastAsia"/>
                <w:sz w:val="21"/>
              </w:rPr>
              <w:t>土壤化学与环境</w:t>
            </w:r>
          </w:p>
        </w:tc>
      </w:tr>
      <w:tr w:rsidR="00543E53" w:rsidTr="008E00AD">
        <w:trPr>
          <w:cantSplit/>
        </w:trPr>
        <w:tc>
          <w:tcPr>
            <w:tcW w:w="2160" w:type="dxa"/>
            <w:vMerge w:val="restart"/>
            <w:vAlign w:val="center"/>
          </w:tcPr>
          <w:p w:rsidR="00543E53" w:rsidRPr="00FC2851" w:rsidRDefault="00543E53" w:rsidP="000B68D8">
            <w:pPr>
              <w:pStyle w:val="CharCharCharChar"/>
              <w:spacing w:line="288" w:lineRule="auto"/>
              <w:ind w:firstLineChars="0" w:firstLine="0"/>
              <w:jc w:val="center"/>
              <w:rPr>
                <w:rFonts w:ascii="宋体" w:hAnsi="宋体"/>
              </w:rPr>
            </w:pPr>
            <w:r w:rsidRPr="00FC2851">
              <w:rPr>
                <w:rFonts w:ascii="宋体" w:hAnsi="宋体" w:hint="eastAsia"/>
              </w:rPr>
              <w:t>生态学</w:t>
            </w:r>
          </w:p>
        </w:tc>
        <w:tc>
          <w:tcPr>
            <w:tcW w:w="1800" w:type="dxa"/>
            <w:vMerge w:val="restart"/>
            <w:vAlign w:val="center"/>
          </w:tcPr>
          <w:p w:rsidR="00543E53" w:rsidRPr="00FC2851" w:rsidRDefault="00543E53" w:rsidP="000B68D8">
            <w:pPr>
              <w:pStyle w:val="CharCharCharChar"/>
              <w:spacing w:line="288" w:lineRule="auto"/>
              <w:ind w:firstLineChars="0" w:firstLine="0"/>
              <w:jc w:val="center"/>
              <w:rPr>
                <w:rFonts w:ascii="宋体" w:hAnsi="宋体"/>
              </w:rPr>
            </w:pPr>
            <w:r w:rsidRPr="00FC2851">
              <w:rPr>
                <w:rFonts w:ascii="宋体" w:hAnsi="宋体" w:hint="eastAsia"/>
              </w:rPr>
              <w:t>生态学</w:t>
            </w:r>
          </w:p>
        </w:tc>
        <w:tc>
          <w:tcPr>
            <w:tcW w:w="3420" w:type="dxa"/>
          </w:tcPr>
          <w:p w:rsidR="00543E53" w:rsidRPr="00FC2851" w:rsidRDefault="00543E53" w:rsidP="0075031F">
            <w:pPr>
              <w:pStyle w:val="m"/>
              <w:spacing w:line="288" w:lineRule="auto"/>
              <w:jc w:val="center"/>
              <w:rPr>
                <w:rFonts w:ascii="宋体" w:hAnsi="宋体"/>
                <w:sz w:val="21"/>
              </w:rPr>
            </w:pPr>
            <w:r w:rsidRPr="00FC2851">
              <w:rPr>
                <w:rFonts w:ascii="宋体" w:hAnsi="宋体" w:hint="eastAsia"/>
                <w:sz w:val="21"/>
              </w:rPr>
              <w:t>农业生态</w:t>
            </w:r>
          </w:p>
        </w:tc>
      </w:tr>
      <w:tr w:rsidR="00543E53" w:rsidTr="00543E53">
        <w:trPr>
          <w:cantSplit/>
        </w:trPr>
        <w:tc>
          <w:tcPr>
            <w:tcW w:w="2160" w:type="dxa"/>
            <w:vMerge/>
          </w:tcPr>
          <w:p w:rsidR="00543E53" w:rsidRPr="00FC2851" w:rsidRDefault="00543E53" w:rsidP="000B68D8">
            <w:pPr>
              <w:pStyle w:val="CharCharCharChar"/>
              <w:spacing w:line="288" w:lineRule="auto"/>
              <w:ind w:firstLine="420"/>
              <w:rPr>
                <w:rFonts w:ascii="宋体" w:hAnsi="宋体"/>
              </w:rPr>
            </w:pPr>
          </w:p>
        </w:tc>
        <w:tc>
          <w:tcPr>
            <w:tcW w:w="1800" w:type="dxa"/>
            <w:vMerge/>
          </w:tcPr>
          <w:p w:rsidR="00543E53" w:rsidRPr="00FC2851" w:rsidRDefault="00543E53" w:rsidP="000B68D8">
            <w:pPr>
              <w:pStyle w:val="CharCharCharChar"/>
              <w:spacing w:line="288" w:lineRule="auto"/>
              <w:ind w:firstLine="420"/>
              <w:rPr>
                <w:rFonts w:ascii="宋体" w:hAnsi="宋体"/>
              </w:rPr>
            </w:pPr>
          </w:p>
        </w:tc>
        <w:tc>
          <w:tcPr>
            <w:tcW w:w="3420" w:type="dxa"/>
          </w:tcPr>
          <w:p w:rsidR="00543E53" w:rsidRPr="00FC2851" w:rsidRDefault="00543E53" w:rsidP="0075031F">
            <w:pPr>
              <w:spacing w:line="288" w:lineRule="auto"/>
              <w:jc w:val="center"/>
              <w:rPr>
                <w:rFonts w:ascii="宋体" w:hAnsi="宋体"/>
              </w:rPr>
            </w:pPr>
            <w:r w:rsidRPr="00FC2851">
              <w:rPr>
                <w:rFonts w:ascii="宋体" w:hAnsi="宋体" w:hint="eastAsia"/>
              </w:rPr>
              <w:t>林草生态</w:t>
            </w:r>
          </w:p>
        </w:tc>
      </w:tr>
      <w:tr w:rsidR="00543E53" w:rsidTr="00543E53">
        <w:trPr>
          <w:cantSplit/>
        </w:trPr>
        <w:tc>
          <w:tcPr>
            <w:tcW w:w="2160" w:type="dxa"/>
            <w:vMerge/>
          </w:tcPr>
          <w:p w:rsidR="00543E53" w:rsidRPr="00FC2851" w:rsidRDefault="00543E53" w:rsidP="000B68D8">
            <w:pPr>
              <w:pStyle w:val="CharCharCharChar"/>
              <w:spacing w:line="288" w:lineRule="auto"/>
              <w:ind w:firstLine="420"/>
              <w:rPr>
                <w:rFonts w:ascii="宋体" w:hAnsi="宋体"/>
              </w:rPr>
            </w:pPr>
          </w:p>
        </w:tc>
        <w:tc>
          <w:tcPr>
            <w:tcW w:w="1800" w:type="dxa"/>
            <w:vMerge/>
          </w:tcPr>
          <w:p w:rsidR="00543E53" w:rsidRPr="00FC2851" w:rsidRDefault="00543E53" w:rsidP="000B68D8">
            <w:pPr>
              <w:pStyle w:val="CharCharCharChar"/>
              <w:spacing w:line="288" w:lineRule="auto"/>
              <w:ind w:firstLine="420"/>
              <w:rPr>
                <w:rFonts w:ascii="宋体" w:hAnsi="宋体"/>
              </w:rPr>
            </w:pPr>
          </w:p>
        </w:tc>
        <w:tc>
          <w:tcPr>
            <w:tcW w:w="3420" w:type="dxa"/>
          </w:tcPr>
          <w:p w:rsidR="00543E53" w:rsidRPr="00FC2851" w:rsidRDefault="00543E53" w:rsidP="0075031F">
            <w:pPr>
              <w:pStyle w:val="m"/>
              <w:spacing w:line="288" w:lineRule="auto"/>
              <w:jc w:val="center"/>
              <w:rPr>
                <w:rFonts w:ascii="宋体" w:hAnsi="宋体"/>
                <w:sz w:val="21"/>
              </w:rPr>
            </w:pPr>
            <w:r w:rsidRPr="00FC2851">
              <w:rPr>
                <w:rFonts w:ascii="宋体" w:hAnsi="宋体" w:hint="eastAsia"/>
                <w:sz w:val="21"/>
              </w:rPr>
              <w:t>植物生理生态</w:t>
            </w:r>
          </w:p>
        </w:tc>
      </w:tr>
      <w:tr w:rsidR="00543E53" w:rsidTr="00543E53">
        <w:trPr>
          <w:cantSplit/>
        </w:trPr>
        <w:tc>
          <w:tcPr>
            <w:tcW w:w="2160" w:type="dxa"/>
            <w:vMerge/>
          </w:tcPr>
          <w:p w:rsidR="00543E53" w:rsidRPr="00FC2851" w:rsidRDefault="00543E53" w:rsidP="000B68D8">
            <w:pPr>
              <w:pStyle w:val="CharCharCharChar"/>
              <w:spacing w:line="288" w:lineRule="auto"/>
              <w:ind w:firstLine="420"/>
              <w:rPr>
                <w:rFonts w:ascii="宋体" w:hAnsi="宋体"/>
              </w:rPr>
            </w:pPr>
          </w:p>
        </w:tc>
        <w:tc>
          <w:tcPr>
            <w:tcW w:w="1800" w:type="dxa"/>
            <w:vMerge/>
          </w:tcPr>
          <w:p w:rsidR="00543E53" w:rsidRPr="00FC2851" w:rsidRDefault="00543E53" w:rsidP="000B68D8">
            <w:pPr>
              <w:pStyle w:val="CharCharCharChar"/>
              <w:spacing w:line="288" w:lineRule="auto"/>
              <w:ind w:firstLine="420"/>
              <w:rPr>
                <w:rFonts w:ascii="宋体" w:hAnsi="宋体"/>
              </w:rPr>
            </w:pPr>
          </w:p>
        </w:tc>
        <w:tc>
          <w:tcPr>
            <w:tcW w:w="3420" w:type="dxa"/>
          </w:tcPr>
          <w:p w:rsidR="00543E53" w:rsidRPr="00FC2851" w:rsidRDefault="00543E53" w:rsidP="0075031F">
            <w:pPr>
              <w:pStyle w:val="m"/>
              <w:spacing w:line="288" w:lineRule="auto"/>
              <w:jc w:val="center"/>
              <w:rPr>
                <w:rFonts w:ascii="宋体" w:hAnsi="宋体"/>
                <w:sz w:val="21"/>
              </w:rPr>
            </w:pPr>
            <w:r w:rsidRPr="00FC2851">
              <w:rPr>
                <w:rFonts w:ascii="宋体" w:hAnsi="宋体" w:hint="eastAsia"/>
                <w:sz w:val="21"/>
              </w:rPr>
              <w:t>流域生态</w:t>
            </w:r>
          </w:p>
        </w:tc>
      </w:tr>
    </w:tbl>
    <w:p w:rsidR="005F4528" w:rsidRPr="001D2126" w:rsidRDefault="005F4528" w:rsidP="009210B2">
      <w:pPr>
        <w:pStyle w:val="m"/>
        <w:adjustRightInd w:val="0"/>
        <w:snapToGrid w:val="0"/>
        <w:spacing w:line="300" w:lineRule="auto"/>
        <w:rPr>
          <w:rFonts w:ascii="宋体" w:hAnsi="宋体"/>
          <w:b/>
          <w:kern w:val="0"/>
        </w:rPr>
      </w:pPr>
      <w:r w:rsidRPr="001D2126">
        <w:rPr>
          <w:rFonts w:ascii="宋体" w:hAnsi="宋体"/>
          <w:b/>
          <w:kern w:val="0"/>
        </w:rPr>
        <w:lastRenderedPageBreak/>
        <w:t>三、培养</w:t>
      </w:r>
      <w:r w:rsidR="000A6E74" w:rsidRPr="001D2126">
        <w:rPr>
          <w:rFonts w:ascii="宋体" w:hAnsi="宋体"/>
          <w:b/>
          <w:kern w:val="0"/>
        </w:rPr>
        <w:t>类型</w:t>
      </w:r>
      <w:r w:rsidRPr="001D2126">
        <w:rPr>
          <w:rFonts w:ascii="宋体" w:hAnsi="宋体"/>
          <w:b/>
          <w:kern w:val="0"/>
        </w:rPr>
        <w:t>及学习年限</w:t>
      </w:r>
    </w:p>
    <w:p w:rsidR="005F4528" w:rsidRPr="00FF0C2E" w:rsidRDefault="005F4528" w:rsidP="009210B2">
      <w:pPr>
        <w:pStyle w:val="m"/>
        <w:adjustRightInd w:val="0"/>
        <w:snapToGrid w:val="0"/>
        <w:spacing w:line="300" w:lineRule="auto"/>
        <w:ind w:firstLineChars="200" w:firstLine="482"/>
        <w:rPr>
          <w:rFonts w:ascii="宋体" w:hAnsi="宋体"/>
          <w:b/>
          <w:kern w:val="0"/>
        </w:rPr>
      </w:pPr>
      <w:r w:rsidRPr="00FF0C2E">
        <w:rPr>
          <w:rFonts w:ascii="宋体" w:hAnsi="宋体"/>
          <w:b/>
          <w:kern w:val="0"/>
        </w:rPr>
        <w:t>1</w:t>
      </w:r>
      <w:r w:rsidR="00C83FB7">
        <w:rPr>
          <w:rFonts w:ascii="宋体" w:hAnsi="宋体" w:hint="eastAsia"/>
          <w:b/>
          <w:kern w:val="0"/>
        </w:rPr>
        <w:t>.</w:t>
      </w:r>
      <w:r w:rsidRPr="00FF0C2E">
        <w:rPr>
          <w:rFonts w:ascii="宋体" w:hAnsi="宋体"/>
          <w:b/>
          <w:kern w:val="0"/>
        </w:rPr>
        <w:t>培养</w:t>
      </w:r>
      <w:r w:rsidR="000A6E74" w:rsidRPr="00FF0C2E">
        <w:rPr>
          <w:rFonts w:ascii="宋体" w:hAnsi="宋体"/>
          <w:b/>
          <w:kern w:val="0"/>
        </w:rPr>
        <w:t>类型</w:t>
      </w:r>
    </w:p>
    <w:p w:rsidR="005F4528" w:rsidRPr="00FF0C2E" w:rsidRDefault="005F479F" w:rsidP="009210B2">
      <w:pPr>
        <w:pStyle w:val="m"/>
        <w:adjustRightInd w:val="0"/>
        <w:snapToGrid w:val="0"/>
        <w:spacing w:line="300" w:lineRule="auto"/>
        <w:ind w:firstLineChars="200" w:firstLine="480"/>
        <w:rPr>
          <w:rFonts w:ascii="宋体" w:hAnsi="宋体"/>
          <w:bCs/>
        </w:rPr>
      </w:pPr>
      <w:r w:rsidRPr="00FF0C2E">
        <w:rPr>
          <w:rFonts w:ascii="宋体" w:hAnsi="宋体"/>
          <w:bCs/>
        </w:rPr>
        <w:t>博士研究生按照招考方式，分为公开招考和直接攻博</w:t>
      </w:r>
      <w:r w:rsidR="00B92BFE" w:rsidRPr="00FF0C2E">
        <w:rPr>
          <w:rFonts w:ascii="宋体" w:hAnsi="宋体"/>
          <w:bCs/>
        </w:rPr>
        <w:t>两</w:t>
      </w:r>
      <w:r w:rsidRPr="00FF0C2E">
        <w:rPr>
          <w:rFonts w:ascii="宋体" w:hAnsi="宋体"/>
          <w:bCs/>
        </w:rPr>
        <w:t>种</w:t>
      </w:r>
      <w:r w:rsidR="007B357F" w:rsidRPr="00FF0C2E">
        <w:rPr>
          <w:rFonts w:ascii="宋体" w:hAnsi="宋体"/>
          <w:bCs/>
        </w:rPr>
        <w:t>类型</w:t>
      </w:r>
      <w:r w:rsidRPr="00FF0C2E">
        <w:rPr>
          <w:rFonts w:ascii="宋体" w:hAnsi="宋体"/>
          <w:bCs/>
        </w:rPr>
        <w:t>。</w:t>
      </w:r>
    </w:p>
    <w:p w:rsidR="005F4528" w:rsidRPr="00FF0C2E" w:rsidRDefault="005F4528" w:rsidP="009210B2">
      <w:pPr>
        <w:pStyle w:val="m"/>
        <w:adjustRightInd w:val="0"/>
        <w:snapToGrid w:val="0"/>
        <w:spacing w:line="300" w:lineRule="auto"/>
        <w:ind w:firstLineChars="200" w:firstLine="482"/>
        <w:rPr>
          <w:rFonts w:ascii="宋体" w:hAnsi="宋体"/>
          <w:b/>
          <w:kern w:val="0"/>
        </w:rPr>
      </w:pPr>
      <w:r w:rsidRPr="00FF0C2E">
        <w:rPr>
          <w:rFonts w:ascii="宋体" w:hAnsi="宋体"/>
          <w:b/>
          <w:kern w:val="0"/>
        </w:rPr>
        <w:t>2</w:t>
      </w:r>
      <w:r w:rsidR="00C83FB7">
        <w:rPr>
          <w:rFonts w:ascii="宋体" w:hAnsi="宋体" w:hint="eastAsia"/>
          <w:b/>
          <w:kern w:val="0"/>
        </w:rPr>
        <w:t>.</w:t>
      </w:r>
      <w:r w:rsidRPr="00FF0C2E">
        <w:rPr>
          <w:rFonts w:ascii="宋体" w:hAnsi="宋体"/>
          <w:b/>
          <w:kern w:val="0"/>
        </w:rPr>
        <w:t>学习年限</w:t>
      </w:r>
    </w:p>
    <w:p w:rsidR="005F479F" w:rsidRPr="001D2126" w:rsidRDefault="005F479F" w:rsidP="009210B2">
      <w:pPr>
        <w:pStyle w:val="m"/>
        <w:adjustRightInd w:val="0"/>
        <w:snapToGrid w:val="0"/>
        <w:spacing w:line="300" w:lineRule="auto"/>
        <w:ind w:firstLineChars="200" w:firstLine="480"/>
        <w:rPr>
          <w:rFonts w:ascii="宋体" w:hAnsi="宋体"/>
          <w:kern w:val="0"/>
        </w:rPr>
      </w:pPr>
      <w:r w:rsidRPr="00FF0C2E">
        <w:rPr>
          <w:rFonts w:ascii="宋体" w:hAnsi="宋体"/>
          <w:bCs/>
        </w:rPr>
        <w:t>博士研究生的学习实行弹性学制。博士生基本学制一般为3年，最长修读年限（含休学）不得超过6年；通过直接攻博方式招收的博士生，基本学制一般为5年，最长修读年限（含休学）不得超过8年。</w:t>
      </w:r>
    </w:p>
    <w:p w:rsidR="005F4528" w:rsidRPr="001D2126" w:rsidRDefault="005F4528" w:rsidP="009210B2">
      <w:pPr>
        <w:pStyle w:val="m"/>
        <w:adjustRightInd w:val="0"/>
        <w:snapToGrid w:val="0"/>
        <w:spacing w:line="300" w:lineRule="auto"/>
        <w:rPr>
          <w:rFonts w:ascii="宋体" w:hAnsi="宋体"/>
          <w:b/>
          <w:kern w:val="0"/>
        </w:rPr>
      </w:pPr>
      <w:r w:rsidRPr="001D2126">
        <w:rPr>
          <w:rFonts w:ascii="宋体" w:hAnsi="宋体"/>
          <w:b/>
          <w:kern w:val="0"/>
        </w:rPr>
        <w:t>四、培养方式</w:t>
      </w:r>
    </w:p>
    <w:p w:rsidR="005F4528" w:rsidRPr="001D2126" w:rsidRDefault="005F4528" w:rsidP="009210B2">
      <w:pPr>
        <w:pStyle w:val="m"/>
        <w:adjustRightInd w:val="0"/>
        <w:snapToGrid w:val="0"/>
        <w:spacing w:line="300" w:lineRule="auto"/>
        <w:ind w:firstLineChars="200" w:firstLine="480"/>
        <w:rPr>
          <w:rFonts w:ascii="宋体" w:hAnsi="宋体"/>
          <w:kern w:val="0"/>
        </w:rPr>
      </w:pPr>
      <w:r w:rsidRPr="001D2126">
        <w:rPr>
          <w:rFonts w:ascii="宋体" w:hAnsi="宋体"/>
        </w:rPr>
        <w:t>博士研究生培养以科研工作为主，结合科研工作进行课程学习，包括跨学科课程的学习，以提高理论水平和实验研究能力。重点是培</w:t>
      </w:r>
      <w:smartTag w:uri="urn:schemas-microsoft-com:office:smarttags" w:element="PersonName">
        <w:smartTagPr>
          <w:attr w:name="ProductID" w:val="养"/>
        </w:smartTagPr>
        <w:r w:rsidRPr="001D2126">
          <w:rPr>
            <w:rFonts w:ascii="宋体" w:hAnsi="宋体"/>
          </w:rPr>
          <w:t>养</w:t>
        </w:r>
      </w:smartTag>
      <w:r w:rsidRPr="001D2126">
        <w:rPr>
          <w:rFonts w:ascii="宋体" w:hAnsi="宋体"/>
        </w:rPr>
        <w:t>博士研究生独立从事科研工作的能力和创新研究能力。</w:t>
      </w:r>
    </w:p>
    <w:p w:rsidR="005F4528" w:rsidRPr="001D2126" w:rsidRDefault="005F4528" w:rsidP="009210B2">
      <w:pPr>
        <w:pStyle w:val="m"/>
        <w:adjustRightInd w:val="0"/>
        <w:snapToGrid w:val="0"/>
        <w:spacing w:line="300" w:lineRule="auto"/>
        <w:ind w:firstLineChars="200" w:firstLine="480"/>
        <w:rPr>
          <w:rFonts w:ascii="宋体" w:hAnsi="宋体"/>
        </w:rPr>
      </w:pPr>
      <w:r w:rsidRPr="001D2126">
        <w:rPr>
          <w:rFonts w:ascii="宋体" w:hAnsi="宋体"/>
        </w:rPr>
        <w:t>博士研究生的培养采取导师负责或导师小组集体培养相结合的办法。导师或导师小组负责指导研究生科研工作，关心研究生政治思想品德，并在严谨治学、科研道德和团结</w:t>
      </w:r>
      <w:r w:rsidR="003F4419" w:rsidRPr="001D2126">
        <w:rPr>
          <w:rFonts w:ascii="宋体" w:hAnsi="宋体"/>
        </w:rPr>
        <w:t>协作</w:t>
      </w:r>
      <w:r w:rsidRPr="001D2126">
        <w:rPr>
          <w:rFonts w:ascii="宋体" w:hAnsi="宋体"/>
        </w:rPr>
        <w:t>等方面对研究生严格要求，配合、协助研究生教育管理部门做好研究生的各项管理工作。</w:t>
      </w:r>
    </w:p>
    <w:p w:rsidR="005F4528" w:rsidRPr="001D2126" w:rsidRDefault="005F4528" w:rsidP="009210B2">
      <w:pPr>
        <w:pStyle w:val="m"/>
        <w:adjustRightInd w:val="0"/>
        <w:snapToGrid w:val="0"/>
        <w:spacing w:line="300" w:lineRule="auto"/>
        <w:ind w:firstLineChars="200" w:firstLine="480"/>
        <w:rPr>
          <w:rFonts w:ascii="宋体" w:hAnsi="宋体"/>
          <w:kern w:val="0"/>
        </w:rPr>
      </w:pPr>
      <w:r w:rsidRPr="001D2126">
        <w:rPr>
          <w:rFonts w:ascii="宋体" w:hAnsi="宋体"/>
          <w:kern w:val="0"/>
        </w:rPr>
        <w:t>在博士研究生入学后三个月内，</w:t>
      </w:r>
      <w:r w:rsidRPr="001D2126">
        <w:rPr>
          <w:rFonts w:ascii="宋体" w:hAnsi="宋体"/>
        </w:rPr>
        <w:t>导师应根据博士研究生的培养目标和要求，结合其本人特点和科研论文工作需要，指导博士研究生制定培养计划。培养计划是导师指导和培养博士研究生的依据，也是对博士研究生毕业及授予学位进行审查的依据。导师应按培养</w:t>
      </w:r>
      <w:r w:rsidRPr="001D2126">
        <w:rPr>
          <w:rFonts w:ascii="宋体" w:hAnsi="宋体"/>
          <w:kern w:val="0"/>
        </w:rPr>
        <w:t>计划做好培养工作，</w:t>
      </w:r>
      <w:r w:rsidRPr="001D2126">
        <w:rPr>
          <w:rFonts w:ascii="宋体" w:hAnsi="宋体"/>
        </w:rPr>
        <w:t>培养计划应对研究生的培养目标、研究方向、学位课程和必修课程科目和学分、学位论文选题的可能范围、达到目标以及时间安排做出明确规定。博士研究生的培养计划应在入学三个月后报研究生部审核备案。</w:t>
      </w:r>
    </w:p>
    <w:p w:rsidR="005F4528" w:rsidRPr="001D2126" w:rsidRDefault="005F4528" w:rsidP="009210B2">
      <w:pPr>
        <w:pStyle w:val="m"/>
        <w:adjustRightInd w:val="0"/>
        <w:snapToGrid w:val="0"/>
        <w:spacing w:line="300" w:lineRule="auto"/>
        <w:rPr>
          <w:rFonts w:ascii="宋体" w:hAnsi="宋体"/>
          <w:b/>
          <w:kern w:val="0"/>
        </w:rPr>
      </w:pPr>
      <w:r w:rsidRPr="001D2126">
        <w:rPr>
          <w:rFonts w:ascii="宋体" w:hAnsi="宋体"/>
          <w:b/>
          <w:kern w:val="0"/>
        </w:rPr>
        <w:t>五、课程体系及学分要求</w:t>
      </w:r>
    </w:p>
    <w:p w:rsidR="000719F2" w:rsidRPr="001D2126" w:rsidRDefault="000719F2" w:rsidP="009210B2">
      <w:pPr>
        <w:adjustRightInd w:val="0"/>
        <w:snapToGrid w:val="0"/>
        <w:spacing w:line="300" w:lineRule="auto"/>
        <w:ind w:firstLineChars="200" w:firstLine="480"/>
        <w:rPr>
          <w:rFonts w:ascii="宋体" w:hAnsi="宋体"/>
          <w:sz w:val="24"/>
        </w:rPr>
      </w:pPr>
      <w:r w:rsidRPr="001D2126">
        <w:rPr>
          <w:rFonts w:ascii="宋体" w:hAnsi="宋体"/>
          <w:sz w:val="24"/>
        </w:rPr>
        <w:t>研究生课程实行学分制管理，研究生获得学位所需的学分，由课程学习学分和必修环节学分两部分组成，二者不能相互替代。</w:t>
      </w:r>
    </w:p>
    <w:p w:rsidR="000719F2" w:rsidRPr="001D2126" w:rsidRDefault="000719F2" w:rsidP="009210B2">
      <w:pPr>
        <w:adjustRightInd w:val="0"/>
        <w:snapToGrid w:val="0"/>
        <w:spacing w:line="300" w:lineRule="auto"/>
        <w:ind w:firstLineChars="200" w:firstLine="480"/>
        <w:rPr>
          <w:rFonts w:ascii="宋体" w:hAnsi="宋体"/>
          <w:sz w:val="24"/>
        </w:rPr>
      </w:pPr>
      <w:r w:rsidRPr="001D2126">
        <w:rPr>
          <w:rFonts w:ascii="宋体" w:hAnsi="宋体"/>
          <w:sz w:val="24"/>
        </w:rPr>
        <w:t>研究生修读的课程包括学位课和非学位课等。学位课是为达到培养目标要求，保证研究生培养质量而必须学习的课程，分为公共学</w:t>
      </w:r>
      <w:r w:rsidRPr="00F57D34">
        <w:rPr>
          <w:rFonts w:ascii="宋体" w:hAnsi="宋体"/>
          <w:sz w:val="24"/>
        </w:rPr>
        <w:t>位课和专业学位课两类，</w:t>
      </w:r>
      <w:r w:rsidRPr="00F57D34">
        <w:rPr>
          <w:rFonts w:ascii="宋体" w:hAnsi="宋体"/>
          <w:bCs/>
          <w:sz w:val="24"/>
        </w:rPr>
        <w:t>其中，公共学位课包括政治理论课程、学术道德与学术写作规范课程和外国语课程；专业学位课包括核心课、普及课、研讨课。</w:t>
      </w:r>
      <w:r w:rsidRPr="00F57D34">
        <w:rPr>
          <w:rFonts w:ascii="宋体" w:hAnsi="宋体"/>
          <w:sz w:val="24"/>
        </w:rPr>
        <w:t>非学位课是为拓宽研究生知识面、完善知识结构或加深某方面知识而开设的课程，</w:t>
      </w:r>
      <w:r w:rsidRPr="00F57D34">
        <w:rPr>
          <w:rFonts w:ascii="宋体" w:hAnsi="宋体"/>
          <w:bCs/>
          <w:sz w:val="24"/>
        </w:rPr>
        <w:t>包括公共选修课和专业选修课（从核心课、普及课、研讨课、科学前沿讲座中选修）。</w:t>
      </w:r>
    </w:p>
    <w:p w:rsidR="000A6E74" w:rsidRPr="001D2126" w:rsidRDefault="000A6E74" w:rsidP="009210B2">
      <w:pPr>
        <w:adjustRightInd w:val="0"/>
        <w:snapToGrid w:val="0"/>
        <w:spacing w:line="300" w:lineRule="auto"/>
        <w:ind w:firstLineChars="200" w:firstLine="480"/>
        <w:rPr>
          <w:rFonts w:ascii="宋体" w:hAnsi="宋体"/>
          <w:bCs/>
          <w:sz w:val="24"/>
        </w:rPr>
      </w:pPr>
      <w:r w:rsidRPr="001D2126">
        <w:rPr>
          <w:rFonts w:ascii="宋体" w:hAnsi="宋体"/>
          <w:bCs/>
          <w:sz w:val="24"/>
        </w:rPr>
        <w:t>1.公开招考博士研究生</w:t>
      </w:r>
    </w:p>
    <w:p w:rsidR="000A6E74" w:rsidRDefault="000A6E74" w:rsidP="009210B2">
      <w:pPr>
        <w:adjustRightInd w:val="0"/>
        <w:snapToGrid w:val="0"/>
        <w:spacing w:line="300" w:lineRule="auto"/>
        <w:ind w:firstLineChars="200" w:firstLine="480"/>
        <w:rPr>
          <w:rFonts w:ascii="宋体" w:hAnsi="宋体"/>
          <w:bCs/>
          <w:sz w:val="24"/>
        </w:rPr>
      </w:pPr>
      <w:r w:rsidRPr="001D2126">
        <w:rPr>
          <w:rFonts w:ascii="宋体" w:hAnsi="宋体"/>
          <w:bCs/>
          <w:sz w:val="24"/>
        </w:rPr>
        <w:t>在申请博士学位前，课程总学分不低于9学分，其中包括政治理论课程、学术道德与学术写作规范课程</w:t>
      </w:r>
      <w:r w:rsidR="007F5114" w:rsidRPr="001D2126">
        <w:rPr>
          <w:rFonts w:ascii="宋体" w:hAnsi="宋体"/>
          <w:bCs/>
          <w:sz w:val="24"/>
        </w:rPr>
        <w:t>、</w:t>
      </w:r>
      <w:r w:rsidRPr="001D2126">
        <w:rPr>
          <w:rFonts w:ascii="宋体" w:hAnsi="宋体"/>
          <w:bCs/>
          <w:sz w:val="24"/>
        </w:rPr>
        <w:t>外国语类课程三门公共学位课5学分，专业学位课（包括核心课、普及课、研讨课）不少于2门且不低于4学分。</w:t>
      </w:r>
    </w:p>
    <w:p w:rsidR="009210B2" w:rsidRPr="001D2126" w:rsidRDefault="009210B2" w:rsidP="009210B2">
      <w:pPr>
        <w:adjustRightInd w:val="0"/>
        <w:snapToGrid w:val="0"/>
        <w:spacing w:line="300" w:lineRule="auto"/>
        <w:ind w:firstLineChars="200" w:firstLine="480"/>
        <w:rPr>
          <w:rFonts w:ascii="宋体" w:hAnsi="宋体"/>
          <w:bCs/>
          <w:sz w:val="24"/>
        </w:rPr>
      </w:pPr>
    </w:p>
    <w:p w:rsidR="00891970" w:rsidRPr="0074361A" w:rsidRDefault="00891970" w:rsidP="00C02EA1">
      <w:pPr>
        <w:snapToGrid w:val="0"/>
        <w:spacing w:line="300" w:lineRule="auto"/>
        <w:jc w:val="center"/>
        <w:rPr>
          <w:rFonts w:ascii="宋体" w:hAnsi="宋体"/>
          <w:b/>
          <w:bCs/>
          <w:szCs w:val="21"/>
        </w:rPr>
      </w:pPr>
      <w:r w:rsidRPr="0074361A">
        <w:rPr>
          <w:rFonts w:ascii="宋体" w:hAnsi="宋体" w:hint="eastAsia"/>
          <w:b/>
          <w:bCs/>
          <w:szCs w:val="21"/>
        </w:rPr>
        <w:lastRenderedPageBreak/>
        <w:t>表</w:t>
      </w:r>
      <w:r>
        <w:rPr>
          <w:rFonts w:ascii="宋体" w:hAnsi="宋体"/>
          <w:b/>
          <w:bCs/>
          <w:szCs w:val="21"/>
        </w:rPr>
        <w:t>2</w:t>
      </w:r>
      <w:r w:rsidRPr="0074361A">
        <w:rPr>
          <w:rFonts w:ascii="宋体" w:hAnsi="宋体" w:hint="eastAsia"/>
          <w:b/>
          <w:bCs/>
          <w:szCs w:val="21"/>
        </w:rPr>
        <w:t xml:space="preserve"> 公开招考博士生课程体系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879"/>
        <w:gridCol w:w="1445"/>
      </w:tblGrid>
      <w:tr w:rsidR="00011B19" w:rsidRPr="00B04DB7" w:rsidTr="00011B19">
        <w:trPr>
          <w:tblHeader/>
          <w:jc w:val="center"/>
        </w:trPr>
        <w:tc>
          <w:tcPr>
            <w:tcW w:w="1258" w:type="pct"/>
          </w:tcPr>
          <w:p w:rsidR="00011B19" w:rsidRPr="009210B2" w:rsidRDefault="00011B19" w:rsidP="008B7365">
            <w:pPr>
              <w:snapToGrid w:val="0"/>
              <w:spacing w:line="300" w:lineRule="auto"/>
              <w:jc w:val="center"/>
              <w:rPr>
                <w:rFonts w:ascii="宋体" w:hAnsi="宋体"/>
                <w:b/>
                <w:bCs/>
                <w:szCs w:val="21"/>
              </w:rPr>
            </w:pPr>
            <w:r w:rsidRPr="009210B2">
              <w:rPr>
                <w:rFonts w:ascii="宋体" w:hAnsi="宋体" w:hint="eastAsia"/>
                <w:b/>
                <w:bCs/>
                <w:szCs w:val="21"/>
              </w:rPr>
              <w:t>课程类别</w:t>
            </w:r>
          </w:p>
        </w:tc>
        <w:tc>
          <w:tcPr>
            <w:tcW w:w="2887" w:type="pct"/>
          </w:tcPr>
          <w:p w:rsidR="00011B19" w:rsidRPr="009210B2" w:rsidRDefault="00011B19" w:rsidP="008B7365">
            <w:pPr>
              <w:snapToGrid w:val="0"/>
              <w:spacing w:line="300" w:lineRule="auto"/>
              <w:jc w:val="center"/>
              <w:rPr>
                <w:rFonts w:ascii="宋体" w:hAnsi="宋体"/>
                <w:b/>
                <w:bCs/>
                <w:szCs w:val="21"/>
              </w:rPr>
            </w:pPr>
            <w:r w:rsidRPr="009210B2">
              <w:rPr>
                <w:rFonts w:ascii="宋体" w:hAnsi="宋体" w:hint="eastAsia"/>
                <w:b/>
                <w:bCs/>
                <w:szCs w:val="21"/>
              </w:rPr>
              <w:t>课程名称</w:t>
            </w:r>
          </w:p>
        </w:tc>
        <w:tc>
          <w:tcPr>
            <w:tcW w:w="855" w:type="pct"/>
          </w:tcPr>
          <w:p w:rsidR="00011B19" w:rsidRPr="009210B2" w:rsidRDefault="00011B19" w:rsidP="008B7365">
            <w:pPr>
              <w:snapToGrid w:val="0"/>
              <w:spacing w:line="300" w:lineRule="auto"/>
              <w:jc w:val="center"/>
              <w:rPr>
                <w:rFonts w:ascii="宋体" w:hAnsi="宋体"/>
                <w:b/>
                <w:bCs/>
                <w:szCs w:val="21"/>
              </w:rPr>
            </w:pPr>
            <w:r w:rsidRPr="009210B2">
              <w:rPr>
                <w:rFonts w:ascii="宋体" w:hAnsi="宋体" w:hint="eastAsia"/>
                <w:b/>
                <w:bCs/>
                <w:szCs w:val="21"/>
              </w:rPr>
              <w:t>学分</w:t>
            </w:r>
          </w:p>
        </w:tc>
      </w:tr>
      <w:tr w:rsidR="00011B19" w:rsidRPr="00B04DB7" w:rsidTr="00011B19">
        <w:trPr>
          <w:jc w:val="center"/>
        </w:trPr>
        <w:tc>
          <w:tcPr>
            <w:tcW w:w="1258" w:type="pct"/>
            <w:vMerge w:val="restart"/>
            <w:vAlign w:val="center"/>
          </w:tcPr>
          <w:p w:rsidR="00011B19" w:rsidRPr="00B04DB7" w:rsidRDefault="00011B19" w:rsidP="000B68D8">
            <w:pPr>
              <w:snapToGrid w:val="0"/>
              <w:spacing w:line="300" w:lineRule="auto"/>
              <w:jc w:val="center"/>
              <w:rPr>
                <w:rFonts w:ascii="宋体" w:hAnsi="宋体"/>
                <w:bCs/>
                <w:szCs w:val="21"/>
              </w:rPr>
            </w:pPr>
            <w:r w:rsidRPr="00B04DB7">
              <w:rPr>
                <w:rFonts w:ascii="宋体" w:hAnsi="宋体" w:hint="eastAsia"/>
                <w:bCs/>
                <w:szCs w:val="21"/>
              </w:rPr>
              <w:t>公共学位课</w:t>
            </w:r>
          </w:p>
        </w:tc>
        <w:tc>
          <w:tcPr>
            <w:tcW w:w="2887" w:type="pct"/>
          </w:tcPr>
          <w:p w:rsidR="00011B19" w:rsidRPr="00B04DB7" w:rsidRDefault="00011B19" w:rsidP="000B68D8">
            <w:pPr>
              <w:snapToGrid w:val="0"/>
              <w:spacing w:line="300" w:lineRule="auto"/>
              <w:jc w:val="left"/>
              <w:rPr>
                <w:rFonts w:ascii="宋体" w:hAnsi="宋体"/>
                <w:bCs/>
                <w:szCs w:val="21"/>
              </w:rPr>
            </w:pPr>
            <w:r w:rsidRPr="00B04DB7">
              <w:rPr>
                <w:rFonts w:ascii="宋体" w:hAnsi="宋体" w:hint="eastAsia"/>
                <w:szCs w:val="21"/>
              </w:rPr>
              <w:t>博士学位英语（英语B）</w:t>
            </w:r>
          </w:p>
        </w:tc>
        <w:tc>
          <w:tcPr>
            <w:tcW w:w="855" w:type="pct"/>
          </w:tcPr>
          <w:p w:rsidR="00011B19" w:rsidRPr="00B04DB7" w:rsidRDefault="00011B19" w:rsidP="000B68D8">
            <w:pPr>
              <w:snapToGrid w:val="0"/>
              <w:spacing w:line="300" w:lineRule="auto"/>
              <w:jc w:val="center"/>
              <w:rPr>
                <w:rFonts w:ascii="宋体" w:hAnsi="宋体"/>
                <w:bCs/>
                <w:szCs w:val="21"/>
              </w:rPr>
            </w:pPr>
            <w:r w:rsidRPr="00B04DB7">
              <w:rPr>
                <w:rFonts w:ascii="宋体" w:hAnsi="宋体" w:hint="eastAsia"/>
                <w:bCs/>
                <w:szCs w:val="21"/>
              </w:rPr>
              <w:t>2</w:t>
            </w:r>
          </w:p>
        </w:tc>
      </w:tr>
      <w:tr w:rsidR="00011B19" w:rsidRPr="00B04DB7" w:rsidTr="00011B19">
        <w:trPr>
          <w:jc w:val="center"/>
        </w:trPr>
        <w:tc>
          <w:tcPr>
            <w:tcW w:w="1258" w:type="pct"/>
            <w:vMerge/>
            <w:vAlign w:val="center"/>
          </w:tcPr>
          <w:p w:rsidR="00011B19" w:rsidRPr="00B04DB7" w:rsidRDefault="00011B19" w:rsidP="000B68D8">
            <w:pPr>
              <w:snapToGrid w:val="0"/>
              <w:spacing w:line="300" w:lineRule="auto"/>
              <w:jc w:val="center"/>
              <w:rPr>
                <w:rFonts w:ascii="宋体" w:hAnsi="宋体"/>
                <w:bCs/>
                <w:szCs w:val="21"/>
              </w:rPr>
            </w:pPr>
          </w:p>
        </w:tc>
        <w:tc>
          <w:tcPr>
            <w:tcW w:w="2887" w:type="pct"/>
          </w:tcPr>
          <w:p w:rsidR="00011B19" w:rsidRPr="00B04DB7" w:rsidRDefault="00011B19" w:rsidP="000B68D8">
            <w:pPr>
              <w:snapToGrid w:val="0"/>
              <w:spacing w:line="300" w:lineRule="auto"/>
              <w:jc w:val="left"/>
              <w:rPr>
                <w:rFonts w:ascii="宋体" w:hAnsi="宋体"/>
                <w:bCs/>
                <w:szCs w:val="21"/>
              </w:rPr>
            </w:pPr>
            <w:r w:rsidRPr="00B04DB7">
              <w:rPr>
                <w:rFonts w:ascii="宋体" w:hAnsi="宋体"/>
                <w:szCs w:val="21"/>
              </w:rPr>
              <w:t>中国马克思主义与当代</w:t>
            </w:r>
          </w:p>
        </w:tc>
        <w:tc>
          <w:tcPr>
            <w:tcW w:w="855" w:type="pct"/>
          </w:tcPr>
          <w:p w:rsidR="00011B19" w:rsidRPr="00B04DB7" w:rsidRDefault="00011B19" w:rsidP="000B68D8">
            <w:pPr>
              <w:snapToGrid w:val="0"/>
              <w:spacing w:line="300" w:lineRule="auto"/>
              <w:jc w:val="center"/>
              <w:rPr>
                <w:rFonts w:ascii="宋体" w:hAnsi="宋体"/>
                <w:bCs/>
                <w:szCs w:val="21"/>
              </w:rPr>
            </w:pPr>
            <w:r w:rsidRPr="00B04DB7">
              <w:rPr>
                <w:rFonts w:ascii="宋体" w:hAnsi="宋体" w:hint="eastAsia"/>
                <w:bCs/>
                <w:szCs w:val="21"/>
              </w:rPr>
              <w:t>2</w:t>
            </w:r>
          </w:p>
        </w:tc>
      </w:tr>
      <w:tr w:rsidR="00011B19" w:rsidRPr="00B04DB7" w:rsidTr="00011B19">
        <w:trPr>
          <w:jc w:val="center"/>
        </w:trPr>
        <w:tc>
          <w:tcPr>
            <w:tcW w:w="1258" w:type="pct"/>
            <w:vMerge/>
            <w:vAlign w:val="center"/>
          </w:tcPr>
          <w:p w:rsidR="00011B19" w:rsidRPr="00B04DB7" w:rsidRDefault="00011B19" w:rsidP="000B68D8">
            <w:pPr>
              <w:snapToGrid w:val="0"/>
              <w:spacing w:line="300" w:lineRule="auto"/>
              <w:jc w:val="center"/>
              <w:rPr>
                <w:rFonts w:ascii="宋体" w:hAnsi="宋体"/>
                <w:bCs/>
                <w:szCs w:val="21"/>
              </w:rPr>
            </w:pPr>
          </w:p>
        </w:tc>
        <w:tc>
          <w:tcPr>
            <w:tcW w:w="2887" w:type="pct"/>
          </w:tcPr>
          <w:p w:rsidR="00011B19" w:rsidRPr="00B04DB7" w:rsidRDefault="00011B19" w:rsidP="000B68D8">
            <w:pPr>
              <w:snapToGrid w:val="0"/>
              <w:spacing w:line="300" w:lineRule="auto"/>
              <w:jc w:val="left"/>
              <w:rPr>
                <w:rFonts w:ascii="宋体" w:hAnsi="宋体"/>
                <w:bCs/>
                <w:szCs w:val="21"/>
              </w:rPr>
            </w:pPr>
            <w:r w:rsidRPr="00B04DB7">
              <w:rPr>
                <w:rFonts w:ascii="宋体" w:hAnsi="宋体"/>
                <w:szCs w:val="21"/>
              </w:rPr>
              <w:t>学术道德与学术写作规范</w:t>
            </w:r>
          </w:p>
        </w:tc>
        <w:tc>
          <w:tcPr>
            <w:tcW w:w="855" w:type="pct"/>
          </w:tcPr>
          <w:p w:rsidR="00011B19" w:rsidRPr="00B04DB7" w:rsidRDefault="00011B19" w:rsidP="000B68D8">
            <w:pPr>
              <w:snapToGrid w:val="0"/>
              <w:spacing w:line="300" w:lineRule="auto"/>
              <w:jc w:val="center"/>
              <w:rPr>
                <w:rFonts w:ascii="宋体" w:hAnsi="宋体"/>
                <w:bCs/>
                <w:szCs w:val="21"/>
              </w:rPr>
            </w:pPr>
            <w:r w:rsidRPr="00B04DB7">
              <w:rPr>
                <w:rFonts w:ascii="宋体" w:hAnsi="宋体" w:hint="eastAsia"/>
                <w:bCs/>
                <w:szCs w:val="21"/>
              </w:rPr>
              <w:t>1</w:t>
            </w:r>
          </w:p>
        </w:tc>
      </w:tr>
      <w:tr w:rsidR="00011B19" w:rsidRPr="00B04DB7" w:rsidTr="00011B19">
        <w:trPr>
          <w:jc w:val="center"/>
        </w:trPr>
        <w:tc>
          <w:tcPr>
            <w:tcW w:w="1258" w:type="pct"/>
            <w:vMerge w:val="restart"/>
            <w:vAlign w:val="center"/>
          </w:tcPr>
          <w:p w:rsidR="00011B19" w:rsidRPr="009210B2" w:rsidRDefault="00011B19" w:rsidP="000B68D8">
            <w:pPr>
              <w:snapToGrid w:val="0"/>
              <w:spacing w:line="300" w:lineRule="auto"/>
              <w:jc w:val="center"/>
              <w:rPr>
                <w:rFonts w:ascii="宋体" w:hAnsi="宋体"/>
                <w:szCs w:val="21"/>
              </w:rPr>
            </w:pPr>
            <w:r w:rsidRPr="009210B2">
              <w:rPr>
                <w:rFonts w:ascii="宋体" w:hAnsi="宋体" w:hint="eastAsia"/>
                <w:szCs w:val="21"/>
              </w:rPr>
              <w:t>专业学位课</w:t>
            </w:r>
          </w:p>
        </w:tc>
        <w:tc>
          <w:tcPr>
            <w:tcW w:w="2887" w:type="pct"/>
            <w:vAlign w:val="center"/>
          </w:tcPr>
          <w:p w:rsidR="00011B19" w:rsidRPr="00F2517B" w:rsidRDefault="00011B19" w:rsidP="000B68D8">
            <w:pPr>
              <w:snapToGrid w:val="0"/>
              <w:spacing w:line="300" w:lineRule="auto"/>
              <w:jc w:val="left"/>
              <w:rPr>
                <w:rFonts w:ascii="宋体" w:hAnsi="宋体"/>
                <w:szCs w:val="21"/>
              </w:rPr>
            </w:pPr>
            <w:r w:rsidRPr="00F2517B">
              <w:rPr>
                <w:rFonts w:ascii="宋体" w:hAnsi="宋体" w:hint="eastAsia"/>
                <w:szCs w:val="21"/>
              </w:rPr>
              <w:t>土壤科学进展</w:t>
            </w:r>
          </w:p>
        </w:tc>
        <w:tc>
          <w:tcPr>
            <w:tcW w:w="855" w:type="pct"/>
            <w:vAlign w:val="center"/>
          </w:tcPr>
          <w:p w:rsidR="00011B19" w:rsidRPr="00F2517B" w:rsidRDefault="00011B19" w:rsidP="000B68D8">
            <w:pPr>
              <w:snapToGrid w:val="0"/>
              <w:spacing w:line="300" w:lineRule="auto"/>
              <w:jc w:val="center"/>
              <w:rPr>
                <w:rFonts w:ascii="宋体" w:hAnsi="宋体"/>
                <w:szCs w:val="21"/>
              </w:rPr>
            </w:pPr>
            <w:r w:rsidRPr="00F2517B">
              <w:rPr>
                <w:rFonts w:ascii="宋体" w:hAnsi="宋体" w:hint="eastAsia"/>
                <w:szCs w:val="21"/>
              </w:rPr>
              <w:t>2</w:t>
            </w:r>
          </w:p>
        </w:tc>
      </w:tr>
      <w:tr w:rsidR="00011B19" w:rsidRPr="00B04DB7" w:rsidTr="00011B19">
        <w:trPr>
          <w:jc w:val="center"/>
        </w:trPr>
        <w:tc>
          <w:tcPr>
            <w:tcW w:w="1258" w:type="pct"/>
            <w:vMerge/>
            <w:vAlign w:val="center"/>
          </w:tcPr>
          <w:p w:rsidR="00011B19" w:rsidRPr="009210B2" w:rsidRDefault="00011B19" w:rsidP="000B68D8">
            <w:pPr>
              <w:snapToGrid w:val="0"/>
              <w:spacing w:line="300" w:lineRule="auto"/>
              <w:jc w:val="center"/>
              <w:rPr>
                <w:rFonts w:ascii="宋体" w:hAnsi="宋体"/>
                <w:szCs w:val="21"/>
              </w:rPr>
            </w:pPr>
          </w:p>
        </w:tc>
        <w:tc>
          <w:tcPr>
            <w:tcW w:w="2887" w:type="pct"/>
            <w:vAlign w:val="center"/>
          </w:tcPr>
          <w:p w:rsidR="00011B19" w:rsidRPr="00F2517B" w:rsidRDefault="00011B19" w:rsidP="000B68D8">
            <w:pPr>
              <w:snapToGrid w:val="0"/>
              <w:spacing w:line="300" w:lineRule="auto"/>
              <w:jc w:val="left"/>
              <w:rPr>
                <w:rFonts w:ascii="宋体" w:hAnsi="宋体"/>
                <w:szCs w:val="21"/>
              </w:rPr>
            </w:pPr>
            <w:r w:rsidRPr="00F2517B">
              <w:rPr>
                <w:rFonts w:ascii="宋体" w:hAnsi="宋体" w:hint="eastAsia"/>
                <w:szCs w:val="21"/>
              </w:rPr>
              <w:t>土壤过程模拟</w:t>
            </w:r>
          </w:p>
        </w:tc>
        <w:tc>
          <w:tcPr>
            <w:tcW w:w="855" w:type="pct"/>
            <w:vAlign w:val="center"/>
          </w:tcPr>
          <w:p w:rsidR="00011B19" w:rsidRPr="00F2517B" w:rsidRDefault="00011B19" w:rsidP="000B68D8">
            <w:pPr>
              <w:pStyle w:val="m"/>
              <w:snapToGrid w:val="0"/>
              <w:spacing w:line="300" w:lineRule="auto"/>
              <w:jc w:val="center"/>
              <w:rPr>
                <w:rFonts w:ascii="宋体" w:hAnsi="宋体"/>
                <w:sz w:val="21"/>
                <w:szCs w:val="21"/>
              </w:rPr>
            </w:pPr>
            <w:r w:rsidRPr="00F2517B">
              <w:rPr>
                <w:rFonts w:ascii="宋体" w:hAnsi="宋体" w:hint="eastAsia"/>
                <w:sz w:val="21"/>
                <w:szCs w:val="21"/>
              </w:rPr>
              <w:t>2</w:t>
            </w:r>
          </w:p>
        </w:tc>
      </w:tr>
      <w:tr w:rsidR="00011B19" w:rsidRPr="00B04DB7" w:rsidTr="00011B19">
        <w:trPr>
          <w:jc w:val="center"/>
        </w:trPr>
        <w:tc>
          <w:tcPr>
            <w:tcW w:w="1258" w:type="pct"/>
            <w:vMerge/>
            <w:vAlign w:val="center"/>
          </w:tcPr>
          <w:p w:rsidR="00011B19" w:rsidRPr="009210B2" w:rsidRDefault="00011B19" w:rsidP="000B68D8">
            <w:pPr>
              <w:snapToGrid w:val="0"/>
              <w:spacing w:line="300" w:lineRule="auto"/>
              <w:jc w:val="center"/>
              <w:rPr>
                <w:rFonts w:ascii="宋体" w:hAnsi="宋体"/>
                <w:szCs w:val="21"/>
              </w:rPr>
            </w:pPr>
          </w:p>
        </w:tc>
        <w:tc>
          <w:tcPr>
            <w:tcW w:w="2887" w:type="pct"/>
            <w:vAlign w:val="center"/>
          </w:tcPr>
          <w:p w:rsidR="00011B19" w:rsidRPr="00F2517B" w:rsidRDefault="00011B19" w:rsidP="000B68D8">
            <w:pPr>
              <w:snapToGrid w:val="0"/>
              <w:spacing w:line="300" w:lineRule="auto"/>
              <w:jc w:val="left"/>
              <w:rPr>
                <w:rFonts w:ascii="宋体" w:hAnsi="宋体"/>
                <w:szCs w:val="21"/>
              </w:rPr>
            </w:pPr>
            <w:r w:rsidRPr="00F2517B">
              <w:rPr>
                <w:rFonts w:ascii="宋体" w:hAnsi="宋体" w:hint="eastAsia"/>
                <w:szCs w:val="21"/>
              </w:rPr>
              <w:t>土壤生态学</w:t>
            </w:r>
          </w:p>
        </w:tc>
        <w:tc>
          <w:tcPr>
            <w:tcW w:w="855" w:type="pct"/>
            <w:vAlign w:val="center"/>
          </w:tcPr>
          <w:p w:rsidR="00011B19" w:rsidRPr="00F2517B" w:rsidRDefault="00011B19" w:rsidP="000B68D8">
            <w:pPr>
              <w:pStyle w:val="m"/>
              <w:snapToGrid w:val="0"/>
              <w:spacing w:line="300" w:lineRule="auto"/>
              <w:jc w:val="center"/>
              <w:rPr>
                <w:rFonts w:ascii="宋体" w:hAnsi="宋体"/>
                <w:sz w:val="21"/>
                <w:szCs w:val="21"/>
              </w:rPr>
            </w:pPr>
            <w:r w:rsidRPr="00F2517B">
              <w:rPr>
                <w:rFonts w:ascii="宋体" w:hAnsi="宋体" w:hint="eastAsia"/>
                <w:sz w:val="21"/>
                <w:szCs w:val="21"/>
              </w:rPr>
              <w:t>2</w:t>
            </w:r>
          </w:p>
        </w:tc>
      </w:tr>
      <w:tr w:rsidR="00011B19" w:rsidRPr="00B04DB7" w:rsidTr="00011B19">
        <w:trPr>
          <w:jc w:val="center"/>
        </w:trPr>
        <w:tc>
          <w:tcPr>
            <w:tcW w:w="1258" w:type="pct"/>
            <w:vMerge/>
            <w:vAlign w:val="center"/>
          </w:tcPr>
          <w:p w:rsidR="00011B19" w:rsidRPr="009210B2" w:rsidRDefault="00011B19" w:rsidP="000B68D8">
            <w:pPr>
              <w:snapToGrid w:val="0"/>
              <w:spacing w:line="300" w:lineRule="auto"/>
              <w:jc w:val="center"/>
              <w:rPr>
                <w:rFonts w:ascii="宋体" w:hAnsi="宋体"/>
                <w:szCs w:val="21"/>
              </w:rPr>
            </w:pPr>
          </w:p>
        </w:tc>
        <w:tc>
          <w:tcPr>
            <w:tcW w:w="2887" w:type="pct"/>
            <w:vAlign w:val="center"/>
          </w:tcPr>
          <w:p w:rsidR="00011B19" w:rsidRPr="00F2517B" w:rsidRDefault="00011B19" w:rsidP="000B68D8">
            <w:pPr>
              <w:snapToGrid w:val="0"/>
              <w:spacing w:line="300" w:lineRule="auto"/>
              <w:jc w:val="left"/>
              <w:rPr>
                <w:rFonts w:ascii="宋体" w:hAnsi="宋体"/>
                <w:szCs w:val="21"/>
              </w:rPr>
            </w:pPr>
            <w:r w:rsidRPr="00F2517B">
              <w:rPr>
                <w:rFonts w:ascii="宋体" w:hAnsi="宋体"/>
                <w:szCs w:val="21"/>
              </w:rPr>
              <w:t>理论生态学</w:t>
            </w:r>
          </w:p>
        </w:tc>
        <w:tc>
          <w:tcPr>
            <w:tcW w:w="855" w:type="pct"/>
            <w:vAlign w:val="center"/>
          </w:tcPr>
          <w:p w:rsidR="00011B19" w:rsidRPr="00F2517B" w:rsidRDefault="00011B19" w:rsidP="000B68D8">
            <w:pPr>
              <w:pStyle w:val="m"/>
              <w:snapToGrid w:val="0"/>
              <w:spacing w:line="300" w:lineRule="auto"/>
              <w:jc w:val="center"/>
              <w:rPr>
                <w:rFonts w:ascii="宋体" w:hAnsi="宋体"/>
                <w:sz w:val="21"/>
                <w:szCs w:val="21"/>
              </w:rPr>
            </w:pPr>
            <w:r w:rsidRPr="00F2517B">
              <w:rPr>
                <w:rFonts w:ascii="宋体" w:hAnsi="宋体" w:hint="eastAsia"/>
                <w:sz w:val="21"/>
                <w:szCs w:val="21"/>
              </w:rPr>
              <w:t>2</w:t>
            </w:r>
          </w:p>
        </w:tc>
      </w:tr>
      <w:tr w:rsidR="00011B19" w:rsidRPr="00B04DB7" w:rsidTr="00011B19">
        <w:trPr>
          <w:jc w:val="center"/>
        </w:trPr>
        <w:tc>
          <w:tcPr>
            <w:tcW w:w="1258" w:type="pct"/>
            <w:vMerge/>
            <w:vAlign w:val="center"/>
          </w:tcPr>
          <w:p w:rsidR="00011B19" w:rsidRPr="009210B2" w:rsidRDefault="00011B19" w:rsidP="000B68D8">
            <w:pPr>
              <w:snapToGrid w:val="0"/>
              <w:spacing w:line="300" w:lineRule="auto"/>
              <w:jc w:val="center"/>
              <w:rPr>
                <w:rFonts w:ascii="宋体" w:hAnsi="宋体"/>
                <w:szCs w:val="21"/>
              </w:rPr>
            </w:pPr>
          </w:p>
        </w:tc>
        <w:tc>
          <w:tcPr>
            <w:tcW w:w="2887" w:type="pct"/>
            <w:vAlign w:val="center"/>
          </w:tcPr>
          <w:p w:rsidR="00011B19" w:rsidRPr="00F2517B" w:rsidRDefault="00011B19" w:rsidP="000B68D8">
            <w:pPr>
              <w:snapToGrid w:val="0"/>
              <w:spacing w:line="300" w:lineRule="auto"/>
              <w:jc w:val="left"/>
              <w:rPr>
                <w:rFonts w:ascii="宋体" w:hAnsi="宋体"/>
                <w:szCs w:val="21"/>
              </w:rPr>
            </w:pPr>
            <w:r w:rsidRPr="00F2517B">
              <w:rPr>
                <w:rFonts w:ascii="宋体" w:hAnsi="宋体" w:hint="eastAsia"/>
                <w:szCs w:val="21"/>
              </w:rPr>
              <w:t>现代生态学进展</w:t>
            </w:r>
          </w:p>
        </w:tc>
        <w:tc>
          <w:tcPr>
            <w:tcW w:w="855" w:type="pct"/>
            <w:vAlign w:val="center"/>
          </w:tcPr>
          <w:p w:rsidR="00011B19" w:rsidRPr="00F2517B" w:rsidRDefault="00011B19" w:rsidP="000B68D8">
            <w:pPr>
              <w:pStyle w:val="m"/>
              <w:snapToGrid w:val="0"/>
              <w:spacing w:line="300" w:lineRule="auto"/>
              <w:jc w:val="center"/>
              <w:rPr>
                <w:rFonts w:ascii="宋体" w:hAnsi="宋体"/>
                <w:sz w:val="21"/>
                <w:szCs w:val="21"/>
              </w:rPr>
            </w:pPr>
            <w:r w:rsidRPr="00F2517B">
              <w:rPr>
                <w:rFonts w:ascii="宋体" w:hAnsi="宋体" w:hint="eastAsia"/>
                <w:sz w:val="21"/>
                <w:szCs w:val="21"/>
              </w:rPr>
              <w:t>2</w:t>
            </w:r>
          </w:p>
        </w:tc>
      </w:tr>
      <w:tr w:rsidR="00011B19" w:rsidRPr="00B04DB7" w:rsidTr="00011B19">
        <w:trPr>
          <w:jc w:val="center"/>
        </w:trPr>
        <w:tc>
          <w:tcPr>
            <w:tcW w:w="1258" w:type="pct"/>
            <w:vMerge/>
            <w:vAlign w:val="center"/>
          </w:tcPr>
          <w:p w:rsidR="00011B19" w:rsidRPr="009210B2" w:rsidRDefault="00011B19" w:rsidP="000B68D8">
            <w:pPr>
              <w:snapToGrid w:val="0"/>
              <w:spacing w:line="300" w:lineRule="auto"/>
              <w:jc w:val="center"/>
              <w:rPr>
                <w:rFonts w:ascii="宋体" w:hAnsi="宋体"/>
                <w:szCs w:val="21"/>
              </w:rPr>
            </w:pPr>
          </w:p>
        </w:tc>
        <w:tc>
          <w:tcPr>
            <w:tcW w:w="2887" w:type="pct"/>
            <w:vAlign w:val="center"/>
          </w:tcPr>
          <w:p w:rsidR="00011B19" w:rsidRPr="00F2517B" w:rsidRDefault="00011B19" w:rsidP="000B68D8">
            <w:pPr>
              <w:snapToGrid w:val="0"/>
              <w:spacing w:line="300" w:lineRule="auto"/>
              <w:jc w:val="left"/>
              <w:rPr>
                <w:rFonts w:ascii="宋体" w:hAnsi="宋体"/>
                <w:szCs w:val="21"/>
              </w:rPr>
            </w:pPr>
            <w:r w:rsidRPr="00F2517B">
              <w:rPr>
                <w:rFonts w:ascii="宋体" w:hAnsi="宋体" w:hint="eastAsia"/>
                <w:szCs w:val="21"/>
              </w:rPr>
              <w:t>水土保持及荒漠化研究动态</w:t>
            </w:r>
          </w:p>
        </w:tc>
        <w:tc>
          <w:tcPr>
            <w:tcW w:w="855" w:type="pct"/>
            <w:vAlign w:val="center"/>
          </w:tcPr>
          <w:p w:rsidR="00011B19" w:rsidRPr="00F2517B" w:rsidRDefault="00011B19" w:rsidP="000B68D8">
            <w:pPr>
              <w:pStyle w:val="m"/>
              <w:snapToGrid w:val="0"/>
              <w:spacing w:line="300" w:lineRule="auto"/>
              <w:jc w:val="center"/>
              <w:rPr>
                <w:rFonts w:ascii="宋体" w:hAnsi="宋体"/>
                <w:sz w:val="21"/>
                <w:szCs w:val="21"/>
              </w:rPr>
            </w:pPr>
            <w:r w:rsidRPr="00F2517B">
              <w:rPr>
                <w:rFonts w:ascii="宋体" w:hAnsi="宋体" w:hint="eastAsia"/>
                <w:sz w:val="21"/>
                <w:szCs w:val="21"/>
              </w:rPr>
              <w:t>2</w:t>
            </w:r>
          </w:p>
        </w:tc>
      </w:tr>
      <w:tr w:rsidR="00011B19" w:rsidRPr="00B04DB7" w:rsidTr="00011B19">
        <w:trPr>
          <w:jc w:val="center"/>
        </w:trPr>
        <w:tc>
          <w:tcPr>
            <w:tcW w:w="1258" w:type="pct"/>
            <w:vMerge/>
            <w:vAlign w:val="center"/>
          </w:tcPr>
          <w:p w:rsidR="00011B19" w:rsidRPr="009210B2" w:rsidRDefault="00011B19" w:rsidP="000B68D8">
            <w:pPr>
              <w:snapToGrid w:val="0"/>
              <w:spacing w:line="300" w:lineRule="auto"/>
              <w:jc w:val="center"/>
              <w:rPr>
                <w:rFonts w:ascii="宋体" w:hAnsi="宋体"/>
                <w:szCs w:val="21"/>
              </w:rPr>
            </w:pPr>
          </w:p>
        </w:tc>
        <w:tc>
          <w:tcPr>
            <w:tcW w:w="2887" w:type="pct"/>
            <w:vAlign w:val="center"/>
          </w:tcPr>
          <w:p w:rsidR="00011B19" w:rsidRPr="00F2517B" w:rsidRDefault="00011B19" w:rsidP="000B68D8">
            <w:pPr>
              <w:snapToGrid w:val="0"/>
              <w:spacing w:line="300" w:lineRule="auto"/>
              <w:jc w:val="left"/>
              <w:rPr>
                <w:rFonts w:ascii="宋体" w:hAnsi="宋体"/>
                <w:szCs w:val="21"/>
              </w:rPr>
            </w:pPr>
            <w:r w:rsidRPr="00F2517B">
              <w:rPr>
                <w:rFonts w:ascii="宋体" w:hAnsi="宋体" w:hint="eastAsia"/>
                <w:szCs w:val="21"/>
              </w:rPr>
              <w:t>土壤侵蚀预报原理与技术</w:t>
            </w:r>
          </w:p>
        </w:tc>
        <w:tc>
          <w:tcPr>
            <w:tcW w:w="855" w:type="pct"/>
            <w:vAlign w:val="center"/>
          </w:tcPr>
          <w:p w:rsidR="00011B19" w:rsidRPr="00F2517B" w:rsidRDefault="00011B19" w:rsidP="000B68D8">
            <w:pPr>
              <w:pStyle w:val="m"/>
              <w:snapToGrid w:val="0"/>
              <w:spacing w:line="300" w:lineRule="auto"/>
              <w:jc w:val="center"/>
              <w:rPr>
                <w:rFonts w:ascii="宋体" w:hAnsi="宋体"/>
                <w:sz w:val="21"/>
                <w:szCs w:val="21"/>
              </w:rPr>
            </w:pPr>
            <w:r w:rsidRPr="00F2517B">
              <w:rPr>
                <w:rFonts w:ascii="宋体" w:hAnsi="宋体" w:hint="eastAsia"/>
                <w:sz w:val="21"/>
                <w:szCs w:val="21"/>
              </w:rPr>
              <w:t>2</w:t>
            </w:r>
          </w:p>
        </w:tc>
      </w:tr>
      <w:tr w:rsidR="00011B19" w:rsidRPr="00B04DB7" w:rsidTr="00011B19">
        <w:trPr>
          <w:jc w:val="center"/>
        </w:trPr>
        <w:tc>
          <w:tcPr>
            <w:tcW w:w="1258" w:type="pct"/>
            <w:vMerge w:val="restart"/>
            <w:vAlign w:val="center"/>
          </w:tcPr>
          <w:p w:rsidR="00011B19" w:rsidRPr="009210B2" w:rsidRDefault="00011B19" w:rsidP="000B68D8">
            <w:pPr>
              <w:snapToGrid w:val="0"/>
              <w:spacing w:line="300" w:lineRule="auto"/>
              <w:jc w:val="center"/>
              <w:rPr>
                <w:rFonts w:ascii="宋体" w:hAnsi="宋体"/>
                <w:szCs w:val="21"/>
              </w:rPr>
            </w:pPr>
            <w:r w:rsidRPr="009210B2">
              <w:rPr>
                <w:rFonts w:ascii="宋体" w:hAnsi="宋体" w:hint="eastAsia"/>
                <w:szCs w:val="21"/>
              </w:rPr>
              <w:t>必修环节</w:t>
            </w:r>
          </w:p>
        </w:tc>
        <w:tc>
          <w:tcPr>
            <w:tcW w:w="2887" w:type="pct"/>
            <w:vAlign w:val="center"/>
          </w:tcPr>
          <w:p w:rsidR="00011B19" w:rsidRPr="009210B2" w:rsidRDefault="00011B19" w:rsidP="000B68D8">
            <w:pPr>
              <w:snapToGrid w:val="0"/>
              <w:spacing w:line="300" w:lineRule="auto"/>
              <w:jc w:val="left"/>
              <w:rPr>
                <w:rFonts w:ascii="宋体" w:hAnsi="宋体"/>
                <w:szCs w:val="21"/>
              </w:rPr>
            </w:pPr>
            <w:r w:rsidRPr="009210B2">
              <w:rPr>
                <w:rFonts w:ascii="宋体" w:hAnsi="宋体" w:hint="eastAsia"/>
                <w:szCs w:val="21"/>
              </w:rPr>
              <w:t>开题报告</w:t>
            </w:r>
          </w:p>
        </w:tc>
        <w:tc>
          <w:tcPr>
            <w:tcW w:w="855" w:type="pct"/>
            <w:vAlign w:val="center"/>
          </w:tcPr>
          <w:p w:rsidR="00011B19" w:rsidRPr="009210B2" w:rsidRDefault="00011B19" w:rsidP="000B68D8">
            <w:pPr>
              <w:snapToGrid w:val="0"/>
              <w:spacing w:line="300" w:lineRule="auto"/>
              <w:jc w:val="center"/>
              <w:rPr>
                <w:rFonts w:ascii="宋体" w:hAnsi="宋体"/>
                <w:szCs w:val="21"/>
              </w:rPr>
            </w:pPr>
            <w:r w:rsidRPr="009210B2">
              <w:rPr>
                <w:rFonts w:ascii="宋体" w:hAnsi="宋体" w:hint="eastAsia"/>
                <w:szCs w:val="21"/>
              </w:rPr>
              <w:t>2</w:t>
            </w:r>
          </w:p>
        </w:tc>
      </w:tr>
      <w:tr w:rsidR="00011B19" w:rsidRPr="00B04DB7" w:rsidTr="00011B19">
        <w:trPr>
          <w:jc w:val="center"/>
        </w:trPr>
        <w:tc>
          <w:tcPr>
            <w:tcW w:w="1258" w:type="pct"/>
            <w:vMerge/>
          </w:tcPr>
          <w:p w:rsidR="00011B19" w:rsidRPr="009210B2" w:rsidRDefault="00011B19" w:rsidP="000B68D8">
            <w:pPr>
              <w:snapToGrid w:val="0"/>
              <w:spacing w:line="300" w:lineRule="auto"/>
              <w:jc w:val="left"/>
              <w:rPr>
                <w:rFonts w:ascii="宋体" w:hAnsi="宋体"/>
                <w:szCs w:val="21"/>
              </w:rPr>
            </w:pPr>
          </w:p>
        </w:tc>
        <w:tc>
          <w:tcPr>
            <w:tcW w:w="2887" w:type="pct"/>
            <w:vAlign w:val="center"/>
          </w:tcPr>
          <w:p w:rsidR="00011B19" w:rsidRPr="009210B2" w:rsidRDefault="00011B19" w:rsidP="000B68D8">
            <w:pPr>
              <w:snapToGrid w:val="0"/>
              <w:spacing w:line="300" w:lineRule="auto"/>
              <w:jc w:val="left"/>
              <w:rPr>
                <w:rFonts w:ascii="宋体" w:hAnsi="宋体"/>
                <w:szCs w:val="21"/>
              </w:rPr>
            </w:pPr>
            <w:r w:rsidRPr="009210B2">
              <w:rPr>
                <w:rFonts w:ascii="宋体" w:hAnsi="宋体" w:hint="eastAsia"/>
                <w:szCs w:val="21"/>
              </w:rPr>
              <w:t>中期考核</w:t>
            </w:r>
          </w:p>
        </w:tc>
        <w:tc>
          <w:tcPr>
            <w:tcW w:w="855" w:type="pct"/>
            <w:vAlign w:val="center"/>
          </w:tcPr>
          <w:p w:rsidR="00011B19" w:rsidRPr="009210B2" w:rsidRDefault="00011B19" w:rsidP="000B68D8">
            <w:pPr>
              <w:snapToGrid w:val="0"/>
              <w:spacing w:line="300" w:lineRule="auto"/>
              <w:jc w:val="center"/>
              <w:rPr>
                <w:rFonts w:ascii="宋体" w:hAnsi="宋体"/>
                <w:szCs w:val="21"/>
              </w:rPr>
            </w:pPr>
            <w:r w:rsidRPr="009210B2">
              <w:rPr>
                <w:rFonts w:ascii="宋体" w:hAnsi="宋体"/>
                <w:szCs w:val="21"/>
              </w:rPr>
              <w:t>2</w:t>
            </w:r>
          </w:p>
        </w:tc>
      </w:tr>
      <w:tr w:rsidR="00011B19" w:rsidRPr="00B04DB7" w:rsidTr="00011B19">
        <w:trPr>
          <w:jc w:val="center"/>
        </w:trPr>
        <w:tc>
          <w:tcPr>
            <w:tcW w:w="1258" w:type="pct"/>
            <w:vMerge/>
          </w:tcPr>
          <w:p w:rsidR="00011B19" w:rsidRPr="009210B2" w:rsidRDefault="00011B19" w:rsidP="000B68D8">
            <w:pPr>
              <w:snapToGrid w:val="0"/>
              <w:spacing w:line="300" w:lineRule="auto"/>
              <w:jc w:val="left"/>
              <w:rPr>
                <w:rFonts w:ascii="宋体" w:hAnsi="宋体"/>
                <w:szCs w:val="21"/>
              </w:rPr>
            </w:pPr>
          </w:p>
        </w:tc>
        <w:tc>
          <w:tcPr>
            <w:tcW w:w="2887" w:type="pct"/>
            <w:vAlign w:val="center"/>
          </w:tcPr>
          <w:p w:rsidR="00011B19" w:rsidRPr="009210B2" w:rsidRDefault="00011B19" w:rsidP="000B68D8">
            <w:pPr>
              <w:snapToGrid w:val="0"/>
              <w:spacing w:line="300" w:lineRule="auto"/>
              <w:jc w:val="left"/>
              <w:rPr>
                <w:rFonts w:ascii="宋体" w:hAnsi="宋体"/>
                <w:szCs w:val="21"/>
              </w:rPr>
            </w:pPr>
            <w:r w:rsidRPr="009210B2">
              <w:rPr>
                <w:rFonts w:ascii="宋体" w:hAnsi="宋体" w:hint="eastAsia"/>
                <w:szCs w:val="21"/>
              </w:rPr>
              <w:t>学术报告及社会实践</w:t>
            </w:r>
          </w:p>
        </w:tc>
        <w:tc>
          <w:tcPr>
            <w:tcW w:w="855" w:type="pct"/>
            <w:vAlign w:val="center"/>
          </w:tcPr>
          <w:p w:rsidR="00011B19" w:rsidRPr="009210B2" w:rsidRDefault="00011B19" w:rsidP="000B68D8">
            <w:pPr>
              <w:snapToGrid w:val="0"/>
              <w:spacing w:line="300" w:lineRule="auto"/>
              <w:jc w:val="center"/>
              <w:rPr>
                <w:rFonts w:ascii="宋体" w:hAnsi="宋体"/>
                <w:szCs w:val="21"/>
              </w:rPr>
            </w:pPr>
            <w:r w:rsidRPr="009210B2">
              <w:rPr>
                <w:rFonts w:ascii="宋体" w:hAnsi="宋体" w:hint="eastAsia"/>
                <w:szCs w:val="21"/>
              </w:rPr>
              <w:t>2</w:t>
            </w:r>
          </w:p>
        </w:tc>
      </w:tr>
    </w:tbl>
    <w:p w:rsidR="00891970" w:rsidRDefault="00891970" w:rsidP="00891970">
      <w:pPr>
        <w:pStyle w:val="m"/>
        <w:rPr>
          <w:rFonts w:ascii="宋体" w:hAnsi="宋体"/>
          <w:bCs/>
          <w:sz w:val="21"/>
          <w:szCs w:val="21"/>
        </w:rPr>
      </w:pPr>
      <w:r w:rsidRPr="004B7AD7">
        <w:rPr>
          <w:rFonts w:ascii="宋体" w:hAnsi="宋体" w:hint="eastAsia"/>
          <w:bCs/>
          <w:sz w:val="21"/>
          <w:szCs w:val="21"/>
        </w:rPr>
        <w:t>注：具体课程参考每学期</w:t>
      </w:r>
      <w:r w:rsidR="00F2517B">
        <w:rPr>
          <w:rFonts w:ascii="宋体" w:hAnsi="宋体" w:hint="eastAsia"/>
          <w:bCs/>
          <w:sz w:val="21"/>
          <w:szCs w:val="21"/>
        </w:rPr>
        <w:t>西北农林科技</w:t>
      </w:r>
      <w:r w:rsidRPr="004B7AD7">
        <w:rPr>
          <w:rFonts w:ascii="宋体" w:hAnsi="宋体" w:hint="eastAsia"/>
          <w:bCs/>
          <w:sz w:val="21"/>
          <w:szCs w:val="21"/>
        </w:rPr>
        <w:t>大学课程开设表。</w:t>
      </w:r>
    </w:p>
    <w:p w:rsidR="000A6E74" w:rsidRPr="001D2126" w:rsidRDefault="000A6E74" w:rsidP="009210B2">
      <w:pPr>
        <w:adjustRightInd w:val="0"/>
        <w:snapToGrid w:val="0"/>
        <w:spacing w:line="300" w:lineRule="auto"/>
        <w:ind w:firstLineChars="200" w:firstLine="480"/>
        <w:rPr>
          <w:bCs/>
          <w:sz w:val="24"/>
        </w:rPr>
      </w:pPr>
      <w:r w:rsidRPr="001D2126">
        <w:rPr>
          <w:bCs/>
          <w:sz w:val="24"/>
        </w:rPr>
        <w:t>2</w:t>
      </w:r>
      <w:r w:rsidR="00C83FB7">
        <w:rPr>
          <w:rFonts w:ascii="宋体" w:hAnsi="宋体" w:hint="eastAsia"/>
          <w:b/>
          <w:kern w:val="0"/>
        </w:rPr>
        <w:t>.</w:t>
      </w:r>
      <w:r w:rsidR="00B26DEE" w:rsidRPr="001D2126">
        <w:rPr>
          <w:bCs/>
          <w:sz w:val="24"/>
        </w:rPr>
        <w:t>直接攻博研究生</w:t>
      </w:r>
    </w:p>
    <w:p w:rsidR="006A770D" w:rsidRPr="001D2126" w:rsidRDefault="006A770D" w:rsidP="009210B2">
      <w:pPr>
        <w:adjustRightInd w:val="0"/>
        <w:snapToGrid w:val="0"/>
        <w:spacing w:line="300" w:lineRule="auto"/>
        <w:ind w:firstLineChars="200" w:firstLine="480"/>
        <w:rPr>
          <w:bCs/>
          <w:sz w:val="24"/>
        </w:rPr>
      </w:pPr>
      <w:r w:rsidRPr="00FE0765">
        <w:rPr>
          <w:bCs/>
          <w:sz w:val="24"/>
        </w:rPr>
        <w:t>直接攻博研究生在申请博士学位前，课程</w:t>
      </w:r>
      <w:proofErr w:type="gramStart"/>
      <w:r w:rsidRPr="00FE0765">
        <w:rPr>
          <w:bCs/>
          <w:sz w:val="24"/>
        </w:rPr>
        <w:t>学习总</w:t>
      </w:r>
      <w:proofErr w:type="gramEnd"/>
      <w:r w:rsidRPr="00FE0765">
        <w:rPr>
          <w:bCs/>
          <w:sz w:val="24"/>
        </w:rPr>
        <w:t>学分不低于</w:t>
      </w:r>
      <w:r w:rsidRPr="00FE0765">
        <w:rPr>
          <w:bCs/>
          <w:sz w:val="24"/>
        </w:rPr>
        <w:t>38</w:t>
      </w:r>
      <w:r w:rsidRPr="00FE0765">
        <w:rPr>
          <w:bCs/>
          <w:sz w:val="24"/>
        </w:rPr>
        <w:t>学分，其中学位课学分不低于</w:t>
      </w:r>
      <w:r w:rsidRPr="00FE0765">
        <w:rPr>
          <w:bCs/>
          <w:sz w:val="24"/>
        </w:rPr>
        <w:t>27</w:t>
      </w:r>
      <w:r w:rsidRPr="00FE0765">
        <w:rPr>
          <w:bCs/>
          <w:sz w:val="24"/>
        </w:rPr>
        <w:t>学分，即：公共学位课</w:t>
      </w:r>
      <w:r w:rsidRPr="00FE0765">
        <w:rPr>
          <w:bCs/>
          <w:sz w:val="24"/>
        </w:rPr>
        <w:t>11</w:t>
      </w:r>
      <w:r w:rsidRPr="00FE0765">
        <w:rPr>
          <w:bCs/>
          <w:sz w:val="24"/>
        </w:rPr>
        <w:t>学分，包括政治理论课程、学术道德与学术写作规范课程和外国语类课程；专业学位课不低于</w:t>
      </w:r>
      <w:r w:rsidRPr="00FE0765">
        <w:rPr>
          <w:bCs/>
          <w:sz w:val="24"/>
        </w:rPr>
        <w:t>16</w:t>
      </w:r>
      <w:r w:rsidRPr="00FE0765">
        <w:rPr>
          <w:bCs/>
          <w:sz w:val="24"/>
        </w:rPr>
        <w:t>学分，公共选修课不低于</w:t>
      </w:r>
      <w:r w:rsidRPr="00FE0765">
        <w:rPr>
          <w:bCs/>
          <w:sz w:val="24"/>
        </w:rPr>
        <w:t>2</w:t>
      </w:r>
      <w:r w:rsidRPr="00FE0765">
        <w:rPr>
          <w:bCs/>
          <w:sz w:val="24"/>
        </w:rPr>
        <w:t>学分。</w:t>
      </w:r>
    </w:p>
    <w:p w:rsidR="005F4528" w:rsidRPr="001D2126" w:rsidRDefault="005F4528" w:rsidP="009210B2">
      <w:pPr>
        <w:adjustRightInd w:val="0"/>
        <w:snapToGrid w:val="0"/>
        <w:spacing w:line="300" w:lineRule="auto"/>
        <w:ind w:leftChars="57" w:left="120" w:firstLineChars="200" w:firstLine="480"/>
        <w:rPr>
          <w:sz w:val="24"/>
        </w:rPr>
      </w:pPr>
      <w:r w:rsidRPr="001D2126">
        <w:rPr>
          <w:color w:val="000000"/>
          <w:sz w:val="24"/>
        </w:rPr>
        <w:t>第一学年在</w:t>
      </w:r>
      <w:r w:rsidR="00472834" w:rsidRPr="001D2126">
        <w:rPr>
          <w:color w:val="000000"/>
          <w:sz w:val="24"/>
        </w:rPr>
        <w:t>中国科学院大学</w:t>
      </w:r>
      <w:r w:rsidRPr="001D2126">
        <w:rPr>
          <w:color w:val="000000"/>
          <w:sz w:val="24"/>
        </w:rPr>
        <w:t>研究生院集中学习，课程学习不应低于</w:t>
      </w:r>
      <w:r w:rsidRPr="001D2126">
        <w:rPr>
          <w:color w:val="000000"/>
          <w:sz w:val="24"/>
        </w:rPr>
        <w:t>3</w:t>
      </w:r>
      <w:r w:rsidR="00891970" w:rsidRPr="001D2126">
        <w:rPr>
          <w:color w:val="000000"/>
          <w:sz w:val="24"/>
        </w:rPr>
        <w:t>3</w:t>
      </w:r>
      <w:r w:rsidRPr="001D2126">
        <w:rPr>
          <w:color w:val="000000"/>
          <w:sz w:val="24"/>
        </w:rPr>
        <w:t>学分（</w:t>
      </w:r>
      <w:smartTag w:uri="urn:schemas-microsoft-com:office:smarttags" w:element="PersonName">
        <w:smartTagPr>
          <w:attr w:name="ProductID" w:val="包括"/>
        </w:smartTagPr>
        <w:r w:rsidRPr="001D2126">
          <w:rPr>
            <w:color w:val="000000"/>
            <w:sz w:val="24"/>
          </w:rPr>
          <w:t>包括</w:t>
        </w:r>
      </w:smartTag>
      <w:r w:rsidRPr="001D2126">
        <w:rPr>
          <w:color w:val="000000"/>
          <w:sz w:val="24"/>
        </w:rPr>
        <w:t>博士学位英语</w:t>
      </w:r>
      <w:r w:rsidRPr="001D2126">
        <w:rPr>
          <w:color w:val="000000"/>
          <w:sz w:val="24"/>
        </w:rPr>
        <w:t>2</w:t>
      </w:r>
      <w:r w:rsidRPr="001D2126">
        <w:rPr>
          <w:color w:val="000000"/>
          <w:sz w:val="24"/>
        </w:rPr>
        <w:t>学分）。在所内学习阶段获得学分不低于</w:t>
      </w:r>
      <w:r w:rsidRPr="001D2126">
        <w:rPr>
          <w:color w:val="000000"/>
          <w:sz w:val="24"/>
        </w:rPr>
        <w:t>5</w:t>
      </w:r>
      <w:r w:rsidRPr="001D2126">
        <w:rPr>
          <w:color w:val="000000"/>
          <w:sz w:val="24"/>
        </w:rPr>
        <w:t>学分。</w:t>
      </w:r>
    </w:p>
    <w:p w:rsidR="005F4528" w:rsidRDefault="00891970" w:rsidP="00C02EA1">
      <w:pPr>
        <w:adjustRightInd w:val="0"/>
        <w:snapToGrid w:val="0"/>
        <w:spacing w:line="300" w:lineRule="auto"/>
        <w:jc w:val="center"/>
        <w:rPr>
          <w:rFonts w:ascii="宋体" w:hAnsi="宋体"/>
          <w:sz w:val="24"/>
        </w:rPr>
      </w:pPr>
      <w:r w:rsidRPr="0074361A">
        <w:rPr>
          <w:rFonts w:ascii="宋体" w:hAnsi="宋体" w:hint="eastAsia"/>
          <w:b/>
          <w:bCs/>
          <w:szCs w:val="21"/>
        </w:rPr>
        <w:t>表</w:t>
      </w:r>
      <w:r>
        <w:rPr>
          <w:rFonts w:ascii="宋体" w:hAnsi="宋体"/>
          <w:b/>
          <w:bCs/>
          <w:szCs w:val="21"/>
        </w:rPr>
        <w:t xml:space="preserve">3 </w:t>
      </w:r>
      <w:r w:rsidRPr="00891970">
        <w:rPr>
          <w:rFonts w:ascii="宋体" w:hAnsi="宋体" w:hint="eastAsia"/>
          <w:b/>
          <w:sz w:val="24"/>
        </w:rPr>
        <w:t>直接攻博研究生</w:t>
      </w:r>
      <w:r w:rsidR="005F4528">
        <w:rPr>
          <w:rFonts w:ascii="宋体" w:hAnsi="宋体" w:hint="eastAsia"/>
          <w:b/>
          <w:sz w:val="24"/>
        </w:rPr>
        <w:t>的课程体系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4049"/>
        <w:gridCol w:w="2077"/>
      </w:tblGrid>
      <w:tr w:rsidR="00011B19" w:rsidTr="009210B2">
        <w:tc>
          <w:tcPr>
            <w:tcW w:w="1375" w:type="pct"/>
            <w:vAlign w:val="center"/>
          </w:tcPr>
          <w:p w:rsidR="00011B19" w:rsidRPr="009210B2" w:rsidRDefault="00011B19" w:rsidP="009210B2">
            <w:pPr>
              <w:pStyle w:val="m"/>
              <w:adjustRightInd w:val="0"/>
              <w:snapToGrid w:val="0"/>
              <w:spacing w:line="300" w:lineRule="auto"/>
              <w:jc w:val="center"/>
              <w:rPr>
                <w:rFonts w:ascii="宋体" w:hAnsi="宋体"/>
                <w:b/>
                <w:sz w:val="21"/>
              </w:rPr>
            </w:pPr>
            <w:r w:rsidRPr="009210B2">
              <w:rPr>
                <w:rFonts w:ascii="宋体" w:hAnsi="宋体" w:hint="eastAsia"/>
                <w:b/>
                <w:sz w:val="21"/>
              </w:rPr>
              <w:t>课程类型</w:t>
            </w:r>
          </w:p>
        </w:tc>
        <w:tc>
          <w:tcPr>
            <w:tcW w:w="2396" w:type="pct"/>
            <w:vAlign w:val="center"/>
          </w:tcPr>
          <w:p w:rsidR="00011B19" w:rsidRPr="009210B2" w:rsidRDefault="00011B19" w:rsidP="009210B2">
            <w:pPr>
              <w:pStyle w:val="m"/>
              <w:adjustRightInd w:val="0"/>
              <w:snapToGrid w:val="0"/>
              <w:spacing w:line="300" w:lineRule="auto"/>
              <w:jc w:val="center"/>
              <w:rPr>
                <w:rFonts w:ascii="宋体" w:hAnsi="宋体"/>
                <w:b/>
                <w:sz w:val="21"/>
              </w:rPr>
            </w:pPr>
            <w:r w:rsidRPr="009210B2">
              <w:rPr>
                <w:rFonts w:ascii="宋体" w:hAnsi="宋体" w:hint="eastAsia"/>
                <w:b/>
                <w:sz w:val="21"/>
              </w:rPr>
              <w:t>课程名称</w:t>
            </w:r>
          </w:p>
        </w:tc>
        <w:tc>
          <w:tcPr>
            <w:tcW w:w="1228" w:type="pct"/>
            <w:vAlign w:val="center"/>
          </w:tcPr>
          <w:p w:rsidR="00011B19" w:rsidRPr="009210B2" w:rsidRDefault="00011B19" w:rsidP="009210B2">
            <w:pPr>
              <w:pStyle w:val="m"/>
              <w:adjustRightInd w:val="0"/>
              <w:snapToGrid w:val="0"/>
              <w:spacing w:line="300" w:lineRule="auto"/>
              <w:jc w:val="center"/>
              <w:rPr>
                <w:rFonts w:ascii="宋体" w:hAnsi="宋体"/>
                <w:b/>
                <w:sz w:val="21"/>
              </w:rPr>
            </w:pPr>
            <w:r w:rsidRPr="009210B2">
              <w:rPr>
                <w:rFonts w:ascii="宋体" w:hAnsi="宋体" w:hint="eastAsia"/>
                <w:b/>
                <w:sz w:val="21"/>
              </w:rPr>
              <w:t>学分</w:t>
            </w:r>
          </w:p>
        </w:tc>
      </w:tr>
      <w:tr w:rsidR="00011B19" w:rsidTr="009210B2">
        <w:tc>
          <w:tcPr>
            <w:tcW w:w="1375" w:type="pct"/>
            <w:vMerge w:val="restart"/>
            <w:vAlign w:val="center"/>
          </w:tcPr>
          <w:p w:rsidR="00011B19" w:rsidRPr="009210B2" w:rsidRDefault="00011B19" w:rsidP="009210B2">
            <w:pPr>
              <w:adjustRightInd w:val="0"/>
              <w:snapToGrid w:val="0"/>
              <w:spacing w:line="300" w:lineRule="auto"/>
              <w:jc w:val="center"/>
              <w:rPr>
                <w:rFonts w:ascii="宋体" w:hAnsi="宋体"/>
                <w:szCs w:val="21"/>
              </w:rPr>
            </w:pPr>
            <w:r w:rsidRPr="009210B2">
              <w:rPr>
                <w:rFonts w:ascii="宋体" w:hAnsi="宋体" w:hint="eastAsia"/>
                <w:szCs w:val="21"/>
              </w:rPr>
              <w:t>公共学位课</w:t>
            </w:r>
          </w:p>
        </w:tc>
        <w:tc>
          <w:tcPr>
            <w:tcW w:w="2396" w:type="pct"/>
            <w:vAlign w:val="center"/>
          </w:tcPr>
          <w:p w:rsidR="00011B19" w:rsidRPr="009210B2" w:rsidRDefault="00011B19" w:rsidP="000B68D8">
            <w:pPr>
              <w:adjustRightInd w:val="0"/>
              <w:snapToGrid w:val="0"/>
              <w:spacing w:line="300" w:lineRule="auto"/>
              <w:jc w:val="left"/>
              <w:rPr>
                <w:rFonts w:ascii="宋体" w:hAnsi="宋体"/>
                <w:szCs w:val="21"/>
              </w:rPr>
            </w:pPr>
            <w:r w:rsidRPr="009210B2">
              <w:rPr>
                <w:rFonts w:ascii="宋体" w:hAnsi="宋体"/>
                <w:szCs w:val="21"/>
              </w:rPr>
              <w:t>中国特色社会主义理论与实践研究</w:t>
            </w:r>
          </w:p>
        </w:tc>
        <w:tc>
          <w:tcPr>
            <w:tcW w:w="1228" w:type="pct"/>
            <w:vAlign w:val="center"/>
          </w:tcPr>
          <w:p w:rsidR="00011B19" w:rsidRPr="009210B2" w:rsidRDefault="00011B19" w:rsidP="009210B2">
            <w:pPr>
              <w:adjustRightInd w:val="0"/>
              <w:snapToGrid w:val="0"/>
              <w:spacing w:line="300" w:lineRule="auto"/>
              <w:jc w:val="center"/>
              <w:rPr>
                <w:rFonts w:ascii="宋体" w:hAnsi="宋体"/>
                <w:szCs w:val="21"/>
              </w:rPr>
            </w:pPr>
            <w:r w:rsidRPr="009210B2">
              <w:rPr>
                <w:rFonts w:ascii="宋体" w:hAnsi="宋体" w:hint="eastAsia"/>
                <w:szCs w:val="21"/>
              </w:rPr>
              <w:t>2</w:t>
            </w:r>
          </w:p>
        </w:tc>
      </w:tr>
      <w:tr w:rsidR="00011B19" w:rsidTr="009210B2">
        <w:tc>
          <w:tcPr>
            <w:tcW w:w="1375" w:type="pct"/>
            <w:vMerge/>
            <w:vAlign w:val="center"/>
          </w:tcPr>
          <w:p w:rsidR="00011B19" w:rsidRPr="009210B2" w:rsidRDefault="00011B19" w:rsidP="009210B2">
            <w:pPr>
              <w:adjustRightInd w:val="0"/>
              <w:snapToGrid w:val="0"/>
              <w:spacing w:line="300" w:lineRule="auto"/>
              <w:jc w:val="center"/>
              <w:rPr>
                <w:rFonts w:ascii="宋体" w:hAnsi="宋体"/>
                <w:szCs w:val="21"/>
              </w:rPr>
            </w:pPr>
          </w:p>
        </w:tc>
        <w:tc>
          <w:tcPr>
            <w:tcW w:w="2396" w:type="pct"/>
            <w:vAlign w:val="center"/>
          </w:tcPr>
          <w:p w:rsidR="00011B19" w:rsidRPr="009210B2" w:rsidRDefault="00011B19" w:rsidP="000B68D8">
            <w:pPr>
              <w:adjustRightInd w:val="0"/>
              <w:snapToGrid w:val="0"/>
              <w:spacing w:line="300" w:lineRule="auto"/>
              <w:jc w:val="left"/>
              <w:rPr>
                <w:rFonts w:ascii="宋体" w:hAnsi="宋体"/>
                <w:szCs w:val="21"/>
              </w:rPr>
            </w:pPr>
            <w:r w:rsidRPr="009210B2">
              <w:rPr>
                <w:rFonts w:ascii="宋体" w:hAnsi="宋体"/>
                <w:szCs w:val="21"/>
              </w:rPr>
              <w:t>学术道德与学术写作规范</w:t>
            </w:r>
          </w:p>
        </w:tc>
        <w:tc>
          <w:tcPr>
            <w:tcW w:w="1228" w:type="pct"/>
            <w:vAlign w:val="center"/>
          </w:tcPr>
          <w:p w:rsidR="00011B19" w:rsidRPr="009210B2" w:rsidRDefault="00011B19" w:rsidP="009210B2">
            <w:pPr>
              <w:adjustRightInd w:val="0"/>
              <w:snapToGrid w:val="0"/>
              <w:spacing w:line="300" w:lineRule="auto"/>
              <w:jc w:val="center"/>
              <w:rPr>
                <w:rFonts w:ascii="宋体" w:hAnsi="宋体"/>
                <w:szCs w:val="21"/>
              </w:rPr>
            </w:pPr>
            <w:r w:rsidRPr="009210B2">
              <w:rPr>
                <w:rFonts w:ascii="宋体" w:hAnsi="宋体" w:hint="eastAsia"/>
                <w:szCs w:val="21"/>
              </w:rPr>
              <w:t>1</w:t>
            </w:r>
          </w:p>
        </w:tc>
      </w:tr>
      <w:tr w:rsidR="00011B19" w:rsidTr="009210B2">
        <w:tc>
          <w:tcPr>
            <w:tcW w:w="1375" w:type="pct"/>
            <w:vMerge/>
            <w:vAlign w:val="center"/>
          </w:tcPr>
          <w:p w:rsidR="00011B19" w:rsidRPr="009210B2" w:rsidRDefault="00011B19" w:rsidP="009210B2">
            <w:pPr>
              <w:adjustRightInd w:val="0"/>
              <w:snapToGrid w:val="0"/>
              <w:spacing w:line="300" w:lineRule="auto"/>
              <w:jc w:val="center"/>
              <w:rPr>
                <w:rFonts w:ascii="宋体" w:hAnsi="宋体"/>
                <w:szCs w:val="21"/>
              </w:rPr>
            </w:pPr>
          </w:p>
        </w:tc>
        <w:tc>
          <w:tcPr>
            <w:tcW w:w="2396" w:type="pct"/>
            <w:vAlign w:val="center"/>
          </w:tcPr>
          <w:p w:rsidR="00011B19" w:rsidRPr="009210B2" w:rsidRDefault="00011B19" w:rsidP="000B68D8">
            <w:pPr>
              <w:adjustRightInd w:val="0"/>
              <w:snapToGrid w:val="0"/>
              <w:spacing w:line="300" w:lineRule="auto"/>
              <w:jc w:val="left"/>
              <w:rPr>
                <w:rFonts w:ascii="宋体" w:hAnsi="宋体"/>
                <w:szCs w:val="21"/>
              </w:rPr>
            </w:pPr>
            <w:r w:rsidRPr="009210B2">
              <w:rPr>
                <w:rFonts w:ascii="宋体" w:hAnsi="宋体"/>
                <w:szCs w:val="21"/>
              </w:rPr>
              <w:t>自然辩证法概论</w:t>
            </w:r>
          </w:p>
        </w:tc>
        <w:tc>
          <w:tcPr>
            <w:tcW w:w="1228" w:type="pct"/>
            <w:vAlign w:val="center"/>
          </w:tcPr>
          <w:p w:rsidR="00011B19" w:rsidRPr="009210B2" w:rsidRDefault="00011B19" w:rsidP="009210B2">
            <w:pPr>
              <w:adjustRightInd w:val="0"/>
              <w:snapToGrid w:val="0"/>
              <w:spacing w:line="300" w:lineRule="auto"/>
              <w:jc w:val="center"/>
              <w:rPr>
                <w:rFonts w:ascii="宋体" w:hAnsi="宋体"/>
                <w:szCs w:val="21"/>
              </w:rPr>
            </w:pPr>
            <w:r w:rsidRPr="009210B2">
              <w:rPr>
                <w:rFonts w:ascii="宋体" w:hAnsi="宋体" w:hint="eastAsia"/>
                <w:szCs w:val="21"/>
              </w:rPr>
              <w:t>1</w:t>
            </w:r>
          </w:p>
        </w:tc>
      </w:tr>
      <w:tr w:rsidR="00011B19" w:rsidTr="009210B2">
        <w:tc>
          <w:tcPr>
            <w:tcW w:w="1375" w:type="pct"/>
            <w:vMerge/>
            <w:vAlign w:val="center"/>
          </w:tcPr>
          <w:p w:rsidR="00011B19" w:rsidRPr="009210B2" w:rsidRDefault="00011B19" w:rsidP="009210B2">
            <w:pPr>
              <w:adjustRightInd w:val="0"/>
              <w:snapToGrid w:val="0"/>
              <w:spacing w:line="300" w:lineRule="auto"/>
              <w:jc w:val="center"/>
              <w:rPr>
                <w:rFonts w:ascii="宋体" w:hAnsi="宋体"/>
                <w:szCs w:val="21"/>
              </w:rPr>
            </w:pPr>
          </w:p>
        </w:tc>
        <w:tc>
          <w:tcPr>
            <w:tcW w:w="2396" w:type="pct"/>
            <w:vAlign w:val="center"/>
          </w:tcPr>
          <w:p w:rsidR="00011B19" w:rsidRPr="009210B2" w:rsidRDefault="00011B19" w:rsidP="000B68D8">
            <w:pPr>
              <w:adjustRightInd w:val="0"/>
              <w:snapToGrid w:val="0"/>
              <w:spacing w:line="300" w:lineRule="auto"/>
              <w:jc w:val="left"/>
              <w:rPr>
                <w:rFonts w:ascii="宋体" w:hAnsi="宋体"/>
                <w:szCs w:val="21"/>
              </w:rPr>
            </w:pPr>
            <w:r w:rsidRPr="009210B2">
              <w:rPr>
                <w:rFonts w:ascii="宋体" w:hAnsi="宋体"/>
                <w:szCs w:val="21"/>
              </w:rPr>
              <w:t>硕士学位英语</w:t>
            </w:r>
            <w:r w:rsidRPr="009210B2">
              <w:rPr>
                <w:rFonts w:ascii="宋体" w:hAnsi="宋体" w:hint="eastAsia"/>
                <w:szCs w:val="21"/>
              </w:rPr>
              <w:t>（英语A）</w:t>
            </w:r>
          </w:p>
        </w:tc>
        <w:tc>
          <w:tcPr>
            <w:tcW w:w="1228" w:type="pct"/>
            <w:vAlign w:val="center"/>
          </w:tcPr>
          <w:p w:rsidR="00011B19" w:rsidRPr="009210B2" w:rsidRDefault="00011B19" w:rsidP="009210B2">
            <w:pPr>
              <w:adjustRightInd w:val="0"/>
              <w:snapToGrid w:val="0"/>
              <w:spacing w:line="300" w:lineRule="auto"/>
              <w:jc w:val="center"/>
              <w:rPr>
                <w:rFonts w:ascii="宋体" w:hAnsi="宋体"/>
                <w:szCs w:val="21"/>
              </w:rPr>
            </w:pPr>
            <w:r w:rsidRPr="009210B2">
              <w:rPr>
                <w:rFonts w:ascii="宋体" w:hAnsi="宋体" w:hint="eastAsia"/>
                <w:szCs w:val="21"/>
              </w:rPr>
              <w:t>3</w:t>
            </w:r>
          </w:p>
        </w:tc>
      </w:tr>
      <w:tr w:rsidR="00011B19" w:rsidTr="009210B2">
        <w:tc>
          <w:tcPr>
            <w:tcW w:w="1375" w:type="pct"/>
            <w:vMerge/>
            <w:vAlign w:val="center"/>
          </w:tcPr>
          <w:p w:rsidR="00011B19" w:rsidRPr="009210B2" w:rsidRDefault="00011B19" w:rsidP="009210B2">
            <w:pPr>
              <w:adjustRightInd w:val="0"/>
              <w:snapToGrid w:val="0"/>
              <w:spacing w:line="300" w:lineRule="auto"/>
              <w:jc w:val="center"/>
              <w:rPr>
                <w:rFonts w:ascii="宋体" w:hAnsi="宋体"/>
                <w:szCs w:val="21"/>
              </w:rPr>
            </w:pPr>
          </w:p>
        </w:tc>
        <w:tc>
          <w:tcPr>
            <w:tcW w:w="2396" w:type="pct"/>
            <w:vAlign w:val="center"/>
          </w:tcPr>
          <w:p w:rsidR="00011B19" w:rsidRPr="009210B2" w:rsidRDefault="00011B19" w:rsidP="000B68D8">
            <w:pPr>
              <w:adjustRightInd w:val="0"/>
              <w:snapToGrid w:val="0"/>
              <w:spacing w:line="300" w:lineRule="auto"/>
              <w:jc w:val="left"/>
              <w:rPr>
                <w:rFonts w:ascii="宋体" w:hAnsi="宋体"/>
                <w:szCs w:val="21"/>
              </w:rPr>
            </w:pPr>
            <w:r w:rsidRPr="009210B2">
              <w:rPr>
                <w:rFonts w:ascii="宋体" w:hAnsi="宋体" w:hint="eastAsia"/>
                <w:szCs w:val="21"/>
              </w:rPr>
              <w:t>博</w:t>
            </w:r>
            <w:r w:rsidRPr="009210B2">
              <w:rPr>
                <w:rFonts w:ascii="宋体" w:hAnsi="宋体"/>
                <w:szCs w:val="21"/>
              </w:rPr>
              <w:t>士学位英语</w:t>
            </w:r>
            <w:r w:rsidRPr="009210B2">
              <w:rPr>
                <w:rFonts w:ascii="宋体" w:hAnsi="宋体" w:hint="eastAsia"/>
                <w:szCs w:val="21"/>
              </w:rPr>
              <w:t>（英语B)</w:t>
            </w:r>
          </w:p>
        </w:tc>
        <w:tc>
          <w:tcPr>
            <w:tcW w:w="1228" w:type="pct"/>
            <w:vAlign w:val="center"/>
          </w:tcPr>
          <w:p w:rsidR="00011B19" w:rsidRPr="009210B2" w:rsidRDefault="00011B19" w:rsidP="009210B2">
            <w:pPr>
              <w:adjustRightInd w:val="0"/>
              <w:snapToGrid w:val="0"/>
              <w:spacing w:line="300" w:lineRule="auto"/>
              <w:jc w:val="center"/>
              <w:rPr>
                <w:rFonts w:ascii="宋体" w:hAnsi="宋体"/>
                <w:szCs w:val="21"/>
              </w:rPr>
            </w:pPr>
            <w:r w:rsidRPr="009210B2">
              <w:rPr>
                <w:rFonts w:ascii="宋体" w:hAnsi="宋体" w:hint="eastAsia"/>
                <w:szCs w:val="21"/>
              </w:rPr>
              <w:t>2</w:t>
            </w:r>
          </w:p>
        </w:tc>
      </w:tr>
      <w:tr w:rsidR="00011B19" w:rsidTr="009210B2">
        <w:tc>
          <w:tcPr>
            <w:tcW w:w="1375" w:type="pct"/>
            <w:vMerge/>
            <w:vAlign w:val="center"/>
          </w:tcPr>
          <w:p w:rsidR="00011B19" w:rsidRPr="009210B2" w:rsidRDefault="00011B19" w:rsidP="009210B2">
            <w:pPr>
              <w:adjustRightInd w:val="0"/>
              <w:snapToGrid w:val="0"/>
              <w:spacing w:line="300" w:lineRule="auto"/>
              <w:jc w:val="center"/>
              <w:rPr>
                <w:rFonts w:ascii="宋体" w:hAnsi="宋体"/>
                <w:szCs w:val="21"/>
              </w:rPr>
            </w:pPr>
          </w:p>
        </w:tc>
        <w:tc>
          <w:tcPr>
            <w:tcW w:w="2396" w:type="pct"/>
            <w:vAlign w:val="center"/>
          </w:tcPr>
          <w:p w:rsidR="00011B19" w:rsidRPr="009210B2" w:rsidRDefault="00011B19" w:rsidP="000B68D8">
            <w:pPr>
              <w:adjustRightInd w:val="0"/>
              <w:snapToGrid w:val="0"/>
              <w:spacing w:line="300" w:lineRule="auto"/>
              <w:jc w:val="left"/>
              <w:rPr>
                <w:rFonts w:ascii="宋体" w:hAnsi="宋体"/>
                <w:szCs w:val="21"/>
              </w:rPr>
            </w:pPr>
            <w:r w:rsidRPr="009210B2">
              <w:rPr>
                <w:rFonts w:ascii="宋体" w:hAnsi="宋体"/>
                <w:szCs w:val="21"/>
              </w:rPr>
              <w:t>中国马克思主义与当代</w:t>
            </w:r>
          </w:p>
        </w:tc>
        <w:tc>
          <w:tcPr>
            <w:tcW w:w="1228" w:type="pct"/>
            <w:vAlign w:val="center"/>
          </w:tcPr>
          <w:p w:rsidR="00011B19" w:rsidRPr="009210B2" w:rsidRDefault="00011B19" w:rsidP="009210B2">
            <w:pPr>
              <w:adjustRightInd w:val="0"/>
              <w:snapToGrid w:val="0"/>
              <w:spacing w:line="300" w:lineRule="auto"/>
              <w:jc w:val="center"/>
              <w:rPr>
                <w:rFonts w:ascii="宋体" w:hAnsi="宋体"/>
                <w:szCs w:val="21"/>
              </w:rPr>
            </w:pPr>
            <w:r w:rsidRPr="009210B2">
              <w:rPr>
                <w:rFonts w:ascii="宋体" w:hAnsi="宋体" w:hint="eastAsia"/>
                <w:szCs w:val="21"/>
              </w:rPr>
              <w:t>2</w:t>
            </w:r>
          </w:p>
        </w:tc>
      </w:tr>
      <w:tr w:rsidR="00011B19" w:rsidTr="009210B2">
        <w:tc>
          <w:tcPr>
            <w:tcW w:w="1375" w:type="pct"/>
            <w:vAlign w:val="center"/>
          </w:tcPr>
          <w:p w:rsidR="00011B19" w:rsidRPr="009210B2" w:rsidRDefault="00011B19" w:rsidP="009210B2">
            <w:pPr>
              <w:adjustRightInd w:val="0"/>
              <w:snapToGrid w:val="0"/>
              <w:spacing w:line="300" w:lineRule="auto"/>
              <w:jc w:val="center"/>
              <w:rPr>
                <w:rFonts w:ascii="宋体" w:hAnsi="宋体"/>
                <w:szCs w:val="21"/>
              </w:rPr>
            </w:pPr>
            <w:r w:rsidRPr="009210B2">
              <w:rPr>
                <w:rFonts w:ascii="宋体" w:hAnsi="宋体" w:hint="eastAsia"/>
                <w:szCs w:val="21"/>
              </w:rPr>
              <w:t>专业学位课</w:t>
            </w:r>
          </w:p>
        </w:tc>
        <w:tc>
          <w:tcPr>
            <w:tcW w:w="3625" w:type="pct"/>
            <w:gridSpan w:val="2"/>
            <w:vAlign w:val="center"/>
          </w:tcPr>
          <w:p w:rsidR="00011B19" w:rsidRPr="009210B2" w:rsidRDefault="00011B19" w:rsidP="000B68D8">
            <w:pPr>
              <w:adjustRightInd w:val="0"/>
              <w:snapToGrid w:val="0"/>
              <w:spacing w:line="300" w:lineRule="auto"/>
              <w:jc w:val="left"/>
              <w:rPr>
                <w:rFonts w:ascii="宋体" w:hAnsi="宋体"/>
                <w:szCs w:val="21"/>
              </w:rPr>
            </w:pPr>
            <w:r w:rsidRPr="009210B2">
              <w:rPr>
                <w:rFonts w:ascii="宋体" w:hAnsi="宋体" w:hint="eastAsia"/>
                <w:szCs w:val="21"/>
              </w:rPr>
              <w:t>在中国科学院大学土壤学专业或生态学专业研究生课程中选择</w:t>
            </w:r>
          </w:p>
        </w:tc>
      </w:tr>
      <w:tr w:rsidR="00011B19" w:rsidRPr="00011B19" w:rsidTr="009210B2">
        <w:tc>
          <w:tcPr>
            <w:tcW w:w="1375" w:type="pct"/>
            <w:vAlign w:val="center"/>
          </w:tcPr>
          <w:p w:rsidR="00011B19" w:rsidRPr="009210B2" w:rsidRDefault="00011B19" w:rsidP="009210B2">
            <w:pPr>
              <w:adjustRightInd w:val="0"/>
              <w:snapToGrid w:val="0"/>
              <w:spacing w:line="300" w:lineRule="auto"/>
              <w:jc w:val="center"/>
              <w:rPr>
                <w:rFonts w:ascii="宋体" w:hAnsi="宋体"/>
                <w:szCs w:val="21"/>
              </w:rPr>
            </w:pPr>
            <w:r w:rsidRPr="009210B2">
              <w:rPr>
                <w:rFonts w:ascii="宋体" w:hAnsi="宋体" w:hint="eastAsia"/>
                <w:szCs w:val="21"/>
              </w:rPr>
              <w:t>非学位课</w:t>
            </w:r>
          </w:p>
        </w:tc>
        <w:tc>
          <w:tcPr>
            <w:tcW w:w="3625" w:type="pct"/>
            <w:gridSpan w:val="2"/>
            <w:vAlign w:val="center"/>
          </w:tcPr>
          <w:p w:rsidR="00011B19" w:rsidRPr="009210B2" w:rsidRDefault="00011B19" w:rsidP="000B68D8">
            <w:pPr>
              <w:adjustRightInd w:val="0"/>
              <w:snapToGrid w:val="0"/>
              <w:spacing w:line="300" w:lineRule="auto"/>
              <w:jc w:val="left"/>
              <w:rPr>
                <w:rFonts w:ascii="宋体" w:hAnsi="宋体"/>
                <w:szCs w:val="21"/>
              </w:rPr>
            </w:pPr>
            <w:r w:rsidRPr="009210B2">
              <w:rPr>
                <w:rFonts w:ascii="宋体" w:hAnsi="宋体" w:hint="eastAsia"/>
                <w:szCs w:val="21"/>
              </w:rPr>
              <w:t>在中国科学院大学土壤学专业或生态学专业研究生课程中选择</w:t>
            </w:r>
          </w:p>
        </w:tc>
      </w:tr>
      <w:tr w:rsidR="00011B19" w:rsidTr="009210B2">
        <w:tc>
          <w:tcPr>
            <w:tcW w:w="1375" w:type="pct"/>
            <w:vMerge w:val="restart"/>
            <w:vAlign w:val="center"/>
          </w:tcPr>
          <w:p w:rsidR="00011B19" w:rsidRPr="009210B2" w:rsidRDefault="00011B19" w:rsidP="009210B2">
            <w:pPr>
              <w:adjustRightInd w:val="0"/>
              <w:snapToGrid w:val="0"/>
              <w:spacing w:line="300" w:lineRule="auto"/>
              <w:jc w:val="center"/>
              <w:rPr>
                <w:rFonts w:ascii="宋体" w:hAnsi="宋体"/>
                <w:szCs w:val="21"/>
              </w:rPr>
            </w:pPr>
            <w:r w:rsidRPr="009210B2">
              <w:rPr>
                <w:rFonts w:ascii="宋体" w:hAnsi="宋体" w:hint="eastAsia"/>
                <w:szCs w:val="21"/>
              </w:rPr>
              <w:t>必修环节</w:t>
            </w:r>
          </w:p>
        </w:tc>
        <w:tc>
          <w:tcPr>
            <w:tcW w:w="2396" w:type="pct"/>
            <w:vAlign w:val="center"/>
          </w:tcPr>
          <w:p w:rsidR="00011B19" w:rsidRPr="009210B2" w:rsidRDefault="00011B19" w:rsidP="000B68D8">
            <w:pPr>
              <w:adjustRightInd w:val="0"/>
              <w:snapToGrid w:val="0"/>
              <w:spacing w:line="300" w:lineRule="auto"/>
              <w:jc w:val="left"/>
              <w:rPr>
                <w:rFonts w:ascii="宋体" w:hAnsi="宋体"/>
                <w:szCs w:val="21"/>
              </w:rPr>
            </w:pPr>
            <w:r w:rsidRPr="009210B2">
              <w:rPr>
                <w:rFonts w:ascii="宋体" w:hAnsi="宋体" w:hint="eastAsia"/>
                <w:szCs w:val="21"/>
              </w:rPr>
              <w:t>开题报告</w:t>
            </w:r>
          </w:p>
        </w:tc>
        <w:tc>
          <w:tcPr>
            <w:tcW w:w="1228" w:type="pct"/>
            <w:vAlign w:val="center"/>
          </w:tcPr>
          <w:p w:rsidR="00011B19" w:rsidRPr="009210B2" w:rsidRDefault="00011B19" w:rsidP="009210B2">
            <w:pPr>
              <w:adjustRightInd w:val="0"/>
              <w:snapToGrid w:val="0"/>
              <w:spacing w:line="300" w:lineRule="auto"/>
              <w:jc w:val="center"/>
              <w:rPr>
                <w:rFonts w:ascii="宋体" w:hAnsi="宋体"/>
                <w:szCs w:val="21"/>
              </w:rPr>
            </w:pPr>
            <w:r w:rsidRPr="009210B2">
              <w:rPr>
                <w:rFonts w:ascii="宋体" w:hAnsi="宋体" w:hint="eastAsia"/>
                <w:szCs w:val="21"/>
              </w:rPr>
              <w:t>2</w:t>
            </w:r>
          </w:p>
        </w:tc>
      </w:tr>
      <w:tr w:rsidR="00011B19" w:rsidTr="009210B2">
        <w:tc>
          <w:tcPr>
            <w:tcW w:w="1375" w:type="pct"/>
            <w:vMerge/>
            <w:vAlign w:val="center"/>
          </w:tcPr>
          <w:p w:rsidR="00011B19" w:rsidRPr="009210B2" w:rsidRDefault="00011B19" w:rsidP="009210B2">
            <w:pPr>
              <w:adjustRightInd w:val="0"/>
              <w:snapToGrid w:val="0"/>
              <w:spacing w:line="300" w:lineRule="auto"/>
              <w:jc w:val="center"/>
              <w:rPr>
                <w:rFonts w:ascii="宋体" w:hAnsi="宋体"/>
                <w:szCs w:val="21"/>
              </w:rPr>
            </w:pPr>
          </w:p>
        </w:tc>
        <w:tc>
          <w:tcPr>
            <w:tcW w:w="2396" w:type="pct"/>
            <w:vAlign w:val="center"/>
          </w:tcPr>
          <w:p w:rsidR="00011B19" w:rsidRPr="009210B2" w:rsidRDefault="00011B19" w:rsidP="000B68D8">
            <w:pPr>
              <w:adjustRightInd w:val="0"/>
              <w:snapToGrid w:val="0"/>
              <w:spacing w:line="300" w:lineRule="auto"/>
              <w:jc w:val="left"/>
              <w:rPr>
                <w:rFonts w:ascii="宋体" w:hAnsi="宋体"/>
                <w:szCs w:val="21"/>
              </w:rPr>
            </w:pPr>
            <w:r w:rsidRPr="009210B2">
              <w:rPr>
                <w:rFonts w:ascii="宋体" w:hAnsi="宋体" w:hint="eastAsia"/>
                <w:szCs w:val="21"/>
              </w:rPr>
              <w:t>中期考核</w:t>
            </w:r>
          </w:p>
        </w:tc>
        <w:tc>
          <w:tcPr>
            <w:tcW w:w="1228" w:type="pct"/>
            <w:vAlign w:val="center"/>
          </w:tcPr>
          <w:p w:rsidR="00011B19" w:rsidRPr="009210B2" w:rsidRDefault="00011B19" w:rsidP="009210B2">
            <w:pPr>
              <w:adjustRightInd w:val="0"/>
              <w:snapToGrid w:val="0"/>
              <w:spacing w:line="300" w:lineRule="auto"/>
              <w:jc w:val="center"/>
              <w:rPr>
                <w:rFonts w:ascii="宋体" w:hAnsi="宋体"/>
                <w:szCs w:val="21"/>
              </w:rPr>
            </w:pPr>
            <w:r w:rsidRPr="009210B2">
              <w:rPr>
                <w:rFonts w:ascii="宋体" w:hAnsi="宋体"/>
                <w:szCs w:val="21"/>
              </w:rPr>
              <w:t>2</w:t>
            </w:r>
          </w:p>
        </w:tc>
      </w:tr>
      <w:tr w:rsidR="00011B19" w:rsidTr="009210B2">
        <w:tc>
          <w:tcPr>
            <w:tcW w:w="1375" w:type="pct"/>
            <w:vMerge/>
            <w:vAlign w:val="center"/>
          </w:tcPr>
          <w:p w:rsidR="00011B19" w:rsidRPr="009210B2" w:rsidRDefault="00011B19" w:rsidP="009210B2">
            <w:pPr>
              <w:adjustRightInd w:val="0"/>
              <w:snapToGrid w:val="0"/>
              <w:spacing w:line="300" w:lineRule="auto"/>
              <w:jc w:val="center"/>
              <w:rPr>
                <w:rFonts w:ascii="宋体" w:hAnsi="宋体"/>
                <w:szCs w:val="21"/>
              </w:rPr>
            </w:pPr>
          </w:p>
        </w:tc>
        <w:tc>
          <w:tcPr>
            <w:tcW w:w="2396" w:type="pct"/>
            <w:vAlign w:val="center"/>
          </w:tcPr>
          <w:p w:rsidR="00011B19" w:rsidRPr="009210B2" w:rsidRDefault="00011B19" w:rsidP="000B68D8">
            <w:pPr>
              <w:adjustRightInd w:val="0"/>
              <w:snapToGrid w:val="0"/>
              <w:spacing w:line="300" w:lineRule="auto"/>
              <w:jc w:val="left"/>
              <w:rPr>
                <w:rFonts w:ascii="宋体" w:hAnsi="宋体"/>
                <w:szCs w:val="21"/>
              </w:rPr>
            </w:pPr>
            <w:r w:rsidRPr="009210B2">
              <w:rPr>
                <w:rFonts w:ascii="宋体" w:hAnsi="宋体" w:hint="eastAsia"/>
                <w:szCs w:val="21"/>
              </w:rPr>
              <w:t>学术报告及社会实践</w:t>
            </w:r>
          </w:p>
        </w:tc>
        <w:tc>
          <w:tcPr>
            <w:tcW w:w="1228" w:type="pct"/>
            <w:vAlign w:val="center"/>
          </w:tcPr>
          <w:p w:rsidR="00011B19" w:rsidRPr="009210B2" w:rsidRDefault="00EF2F87" w:rsidP="009210B2">
            <w:pPr>
              <w:adjustRightInd w:val="0"/>
              <w:snapToGrid w:val="0"/>
              <w:spacing w:line="300" w:lineRule="auto"/>
              <w:jc w:val="center"/>
              <w:rPr>
                <w:rFonts w:ascii="宋体" w:hAnsi="宋体"/>
                <w:szCs w:val="21"/>
              </w:rPr>
            </w:pPr>
            <w:r w:rsidRPr="009210B2">
              <w:rPr>
                <w:rFonts w:ascii="宋体" w:hAnsi="宋体"/>
                <w:szCs w:val="21"/>
              </w:rPr>
              <w:t>1</w:t>
            </w:r>
          </w:p>
        </w:tc>
      </w:tr>
      <w:tr w:rsidR="00011B19" w:rsidTr="009210B2">
        <w:tc>
          <w:tcPr>
            <w:tcW w:w="1375" w:type="pct"/>
          </w:tcPr>
          <w:p w:rsidR="00011B19" w:rsidRPr="009210B2" w:rsidRDefault="00011B19" w:rsidP="009210B2">
            <w:pPr>
              <w:adjustRightInd w:val="0"/>
              <w:snapToGrid w:val="0"/>
              <w:spacing w:line="300" w:lineRule="auto"/>
              <w:jc w:val="center"/>
              <w:rPr>
                <w:rFonts w:ascii="宋体" w:hAnsi="宋体"/>
                <w:szCs w:val="21"/>
              </w:rPr>
            </w:pPr>
            <w:r w:rsidRPr="009210B2">
              <w:rPr>
                <w:rFonts w:ascii="宋体" w:hAnsi="宋体" w:hint="eastAsia"/>
                <w:szCs w:val="21"/>
              </w:rPr>
              <w:t>公共选修课</w:t>
            </w:r>
          </w:p>
        </w:tc>
        <w:tc>
          <w:tcPr>
            <w:tcW w:w="2396" w:type="pct"/>
          </w:tcPr>
          <w:p w:rsidR="00011B19" w:rsidRPr="009210B2" w:rsidRDefault="00011B19" w:rsidP="000B68D8">
            <w:pPr>
              <w:adjustRightInd w:val="0"/>
              <w:snapToGrid w:val="0"/>
              <w:spacing w:line="300" w:lineRule="auto"/>
              <w:jc w:val="left"/>
              <w:rPr>
                <w:rFonts w:ascii="宋体" w:hAnsi="宋体"/>
                <w:szCs w:val="21"/>
              </w:rPr>
            </w:pPr>
            <w:r w:rsidRPr="009210B2">
              <w:rPr>
                <w:rFonts w:ascii="宋体" w:hAnsi="宋体" w:hint="eastAsia"/>
                <w:szCs w:val="21"/>
              </w:rPr>
              <w:t>社会、人文、管理科学</w:t>
            </w:r>
          </w:p>
        </w:tc>
        <w:tc>
          <w:tcPr>
            <w:tcW w:w="1228" w:type="pct"/>
            <w:vAlign w:val="center"/>
          </w:tcPr>
          <w:p w:rsidR="00011B19" w:rsidRPr="009210B2" w:rsidRDefault="00011B19" w:rsidP="009210B2">
            <w:pPr>
              <w:adjustRightInd w:val="0"/>
              <w:snapToGrid w:val="0"/>
              <w:spacing w:line="300" w:lineRule="auto"/>
              <w:jc w:val="center"/>
              <w:rPr>
                <w:rFonts w:ascii="宋体" w:hAnsi="宋体"/>
                <w:szCs w:val="21"/>
              </w:rPr>
            </w:pPr>
            <w:r w:rsidRPr="009210B2">
              <w:rPr>
                <w:rFonts w:ascii="宋体" w:hAnsi="宋体" w:hint="eastAsia"/>
                <w:szCs w:val="21"/>
              </w:rPr>
              <w:t>≥2</w:t>
            </w:r>
          </w:p>
        </w:tc>
      </w:tr>
    </w:tbl>
    <w:p w:rsidR="001148EA" w:rsidRPr="007824E6" w:rsidRDefault="001148EA" w:rsidP="001148EA">
      <w:pPr>
        <w:snapToGrid w:val="0"/>
        <w:spacing w:line="300" w:lineRule="auto"/>
        <w:rPr>
          <w:rFonts w:ascii="宋体" w:hAnsi="宋体"/>
          <w:bCs/>
          <w:color w:val="000000"/>
          <w:szCs w:val="21"/>
        </w:rPr>
      </w:pPr>
      <w:r w:rsidRPr="007824E6">
        <w:rPr>
          <w:rFonts w:ascii="宋体" w:hAnsi="宋体" w:hint="eastAsia"/>
          <w:bCs/>
          <w:color w:val="000000"/>
          <w:szCs w:val="21"/>
        </w:rPr>
        <w:t>注：具体课程参考每学期中国科学院大学课程开设表，相关课程体系遵照课程设置方案执行。</w:t>
      </w:r>
    </w:p>
    <w:p w:rsidR="00CE64E1" w:rsidRPr="00C02EA1" w:rsidRDefault="00CE64E1" w:rsidP="00C02EA1">
      <w:pPr>
        <w:pStyle w:val="m"/>
        <w:adjustRightInd w:val="0"/>
        <w:snapToGrid w:val="0"/>
        <w:spacing w:line="300" w:lineRule="auto"/>
        <w:rPr>
          <w:b/>
          <w:kern w:val="0"/>
        </w:rPr>
      </w:pPr>
      <w:r w:rsidRPr="00C02EA1">
        <w:rPr>
          <w:b/>
          <w:kern w:val="0"/>
        </w:rPr>
        <w:lastRenderedPageBreak/>
        <w:t>六、博士研究生资格考</w:t>
      </w:r>
      <w:r w:rsidR="00EF6239" w:rsidRPr="00C02EA1">
        <w:rPr>
          <w:b/>
          <w:kern w:val="0"/>
        </w:rPr>
        <w:t>试</w:t>
      </w:r>
    </w:p>
    <w:p w:rsidR="00CE64E1" w:rsidRPr="00C02EA1" w:rsidRDefault="00CE64E1" w:rsidP="00C02EA1">
      <w:pPr>
        <w:adjustRightInd w:val="0"/>
        <w:snapToGrid w:val="0"/>
        <w:spacing w:line="300" w:lineRule="auto"/>
        <w:ind w:firstLineChars="200" w:firstLine="480"/>
        <w:rPr>
          <w:color w:val="000000"/>
          <w:sz w:val="24"/>
        </w:rPr>
      </w:pPr>
      <w:r w:rsidRPr="00C02EA1">
        <w:rPr>
          <w:color w:val="000000"/>
          <w:sz w:val="24"/>
        </w:rPr>
        <w:t>资格考试是博士研究生正式进入学位论文研究阶段前的一次综合考核。博士资格考核重点考察博士研究生是否掌握了坚实和宽广的学科基础和专门知识；是否能综合运用这些知识分析和解决问题；是否具备进行创新性研究工作的能力。</w:t>
      </w:r>
    </w:p>
    <w:p w:rsidR="00CE64E1" w:rsidRPr="00C02EA1" w:rsidRDefault="00F73C6C" w:rsidP="00C02EA1">
      <w:pPr>
        <w:adjustRightInd w:val="0"/>
        <w:snapToGrid w:val="0"/>
        <w:spacing w:line="300" w:lineRule="auto"/>
        <w:ind w:firstLineChars="200" w:firstLine="480"/>
        <w:rPr>
          <w:b/>
          <w:bCs/>
          <w:kern w:val="0"/>
          <w:sz w:val="24"/>
        </w:rPr>
      </w:pPr>
      <w:r w:rsidRPr="00C02EA1">
        <w:rPr>
          <w:color w:val="000000"/>
          <w:sz w:val="24"/>
        </w:rPr>
        <w:t>博士研究生在进入学位论文研究阶段之前，原则上应通过资格考</w:t>
      </w:r>
      <w:r w:rsidR="00FE0765" w:rsidRPr="00C02EA1">
        <w:rPr>
          <w:color w:val="000000"/>
          <w:sz w:val="24"/>
        </w:rPr>
        <w:t>核</w:t>
      </w:r>
      <w:r w:rsidRPr="00C02EA1">
        <w:rPr>
          <w:color w:val="000000"/>
          <w:sz w:val="24"/>
        </w:rPr>
        <w:t>。</w:t>
      </w:r>
      <w:r w:rsidR="0002139C" w:rsidRPr="00C02EA1">
        <w:rPr>
          <w:color w:val="000000"/>
          <w:sz w:val="24"/>
        </w:rPr>
        <w:t>一般在博士第三学期内完成。</w:t>
      </w:r>
      <w:r w:rsidRPr="00C02EA1">
        <w:rPr>
          <w:color w:val="000000"/>
          <w:sz w:val="24"/>
        </w:rPr>
        <w:t>在博士生参加资格考核前，对博士生的培养计划执行情况和课程成绩，以及政治思想表现、学习和科研态度进行审核，经审核合格的博士生方可参加资格考</w:t>
      </w:r>
      <w:r w:rsidR="00FE0765" w:rsidRPr="00C02EA1">
        <w:rPr>
          <w:color w:val="000000"/>
          <w:sz w:val="24"/>
        </w:rPr>
        <w:t>核</w:t>
      </w:r>
      <w:r w:rsidRPr="00C02EA1">
        <w:rPr>
          <w:color w:val="000000"/>
          <w:sz w:val="24"/>
        </w:rPr>
        <w:t>。</w:t>
      </w:r>
      <w:r w:rsidR="0002139C" w:rsidRPr="00C02EA1">
        <w:rPr>
          <w:color w:val="000000"/>
          <w:sz w:val="24"/>
        </w:rPr>
        <w:t>博士研究生资格考</w:t>
      </w:r>
      <w:r w:rsidRPr="00C02EA1">
        <w:rPr>
          <w:color w:val="000000"/>
          <w:sz w:val="24"/>
        </w:rPr>
        <w:t>核</w:t>
      </w:r>
      <w:r w:rsidR="0002139C" w:rsidRPr="00C02EA1">
        <w:rPr>
          <w:color w:val="000000"/>
          <w:sz w:val="24"/>
        </w:rPr>
        <w:t>小组由具有高级职称的</w:t>
      </w:r>
      <w:r w:rsidR="0002139C" w:rsidRPr="00C02EA1">
        <w:rPr>
          <w:color w:val="000000"/>
          <w:sz w:val="24"/>
        </w:rPr>
        <w:t xml:space="preserve">5-7 </w:t>
      </w:r>
      <w:r w:rsidR="0002139C" w:rsidRPr="00C02EA1">
        <w:rPr>
          <w:color w:val="000000"/>
          <w:sz w:val="24"/>
        </w:rPr>
        <w:t>名专家（至少包含</w:t>
      </w:r>
      <w:r w:rsidR="0002139C" w:rsidRPr="00C02EA1">
        <w:rPr>
          <w:color w:val="000000"/>
          <w:sz w:val="24"/>
        </w:rPr>
        <w:t xml:space="preserve">3 </w:t>
      </w:r>
      <w:r w:rsidR="0002139C" w:rsidRPr="00C02EA1">
        <w:rPr>
          <w:color w:val="000000"/>
          <w:sz w:val="24"/>
        </w:rPr>
        <w:t>名博士生导师）组成。考核小组在考核完成后就考生对本专业领域知识掌握的程度，以及分析问题、解决问题的能力按合格和不合格两级评定成绩并写出评语，须经过表决，得到考核小组三分之二以上（不含三分之二）委员同意方为合格。考核成绩不合格的，可以补考一次。对补考仍不及格者，由导师提出转读硕士学位或予以退学的建议，</w:t>
      </w:r>
      <w:r w:rsidR="00EF6239" w:rsidRPr="00C02EA1">
        <w:rPr>
          <w:color w:val="000000"/>
          <w:sz w:val="24"/>
        </w:rPr>
        <w:t>按照《中国科学院研究生院学生管理规定》处理并</w:t>
      </w:r>
      <w:r w:rsidR="0002139C" w:rsidRPr="00C02EA1">
        <w:rPr>
          <w:color w:val="000000"/>
          <w:sz w:val="24"/>
        </w:rPr>
        <w:t>上报</w:t>
      </w:r>
      <w:r w:rsidR="00EF6239" w:rsidRPr="00C02EA1">
        <w:rPr>
          <w:color w:val="000000"/>
          <w:sz w:val="24"/>
        </w:rPr>
        <w:t>中国科学院大学</w:t>
      </w:r>
      <w:r w:rsidR="0002139C" w:rsidRPr="00C02EA1">
        <w:rPr>
          <w:color w:val="000000"/>
          <w:sz w:val="24"/>
        </w:rPr>
        <w:t>。</w:t>
      </w:r>
    </w:p>
    <w:p w:rsidR="005F4528" w:rsidRPr="00C02EA1" w:rsidRDefault="00187551" w:rsidP="00C02EA1">
      <w:pPr>
        <w:pStyle w:val="m"/>
        <w:adjustRightInd w:val="0"/>
        <w:snapToGrid w:val="0"/>
        <w:spacing w:line="300" w:lineRule="auto"/>
        <w:rPr>
          <w:b/>
          <w:bCs/>
          <w:kern w:val="0"/>
        </w:rPr>
      </w:pPr>
      <w:r w:rsidRPr="00C02EA1">
        <w:rPr>
          <w:b/>
          <w:bCs/>
          <w:kern w:val="0"/>
        </w:rPr>
        <w:t>七</w:t>
      </w:r>
      <w:r w:rsidR="005F4528" w:rsidRPr="00C02EA1">
        <w:rPr>
          <w:b/>
          <w:bCs/>
          <w:kern w:val="0"/>
        </w:rPr>
        <w:t>、必修环节及要求</w:t>
      </w:r>
    </w:p>
    <w:p w:rsidR="000C38F8" w:rsidRPr="00C02EA1" w:rsidRDefault="000C38F8" w:rsidP="00C02EA1">
      <w:pPr>
        <w:pStyle w:val="m"/>
        <w:adjustRightInd w:val="0"/>
        <w:snapToGrid w:val="0"/>
        <w:spacing w:line="300" w:lineRule="auto"/>
        <w:ind w:firstLineChars="200" w:firstLine="480"/>
      </w:pPr>
      <w:r w:rsidRPr="00C02EA1">
        <w:rPr>
          <w:kern w:val="0"/>
        </w:rPr>
        <w:t>博士研究生培养的必修环节包括开题报告、中期考核、学术报告和社会实践等，必修环节的总学分不低于</w:t>
      </w:r>
      <w:r w:rsidR="00811996">
        <w:rPr>
          <w:kern w:val="0"/>
        </w:rPr>
        <w:t>6</w:t>
      </w:r>
      <w:r w:rsidRPr="00C02EA1">
        <w:rPr>
          <w:kern w:val="0"/>
        </w:rPr>
        <w:t>学分。</w:t>
      </w:r>
    </w:p>
    <w:p w:rsidR="005F4528" w:rsidRPr="00C02EA1" w:rsidRDefault="005F4528" w:rsidP="00C02EA1">
      <w:pPr>
        <w:pStyle w:val="m"/>
        <w:adjustRightInd w:val="0"/>
        <w:snapToGrid w:val="0"/>
        <w:spacing w:line="300" w:lineRule="auto"/>
        <w:ind w:firstLineChars="200" w:firstLine="482"/>
      </w:pPr>
      <w:r w:rsidRPr="00C02EA1">
        <w:rPr>
          <w:b/>
        </w:rPr>
        <w:t>1</w:t>
      </w:r>
      <w:r w:rsidR="00C83FB7" w:rsidRPr="00C02EA1">
        <w:rPr>
          <w:b/>
          <w:kern w:val="0"/>
        </w:rPr>
        <w:t>.</w:t>
      </w:r>
      <w:r w:rsidRPr="00C02EA1">
        <w:rPr>
          <w:b/>
        </w:rPr>
        <w:t>开题报告（</w:t>
      </w:r>
      <w:r w:rsidRPr="00C02EA1">
        <w:rPr>
          <w:kern w:val="0"/>
        </w:rPr>
        <w:t>2</w:t>
      </w:r>
      <w:r w:rsidRPr="00C02EA1">
        <w:rPr>
          <w:b/>
        </w:rPr>
        <w:t>学分）</w:t>
      </w:r>
    </w:p>
    <w:p w:rsidR="005F4528" w:rsidRPr="00C02EA1" w:rsidRDefault="005F4528" w:rsidP="00C02EA1">
      <w:pPr>
        <w:pStyle w:val="m"/>
        <w:adjustRightInd w:val="0"/>
        <w:snapToGrid w:val="0"/>
        <w:spacing w:line="300" w:lineRule="auto"/>
        <w:ind w:firstLineChars="200" w:firstLine="480"/>
      </w:pPr>
      <w:r w:rsidRPr="00C02EA1">
        <w:t>研究生在广泛调查研究、阅读文献资料、搞清楚主攻方向上的前沿成果和发展动态的基础上，提出学位论文选题。选题应尽可能对学术发展、经济建设和社会进步有重要意义。研究生应就选题意义、研究进展及存在问题、研究目标和研究内容、试验设计与实验条件、拟采取的理论与方法、预期成果、时间安排等方面撰写完成</w:t>
      </w:r>
      <w:r w:rsidRPr="00C02EA1">
        <w:rPr>
          <w:bCs/>
        </w:rPr>
        <w:t>《研究生学位论文开题报告》</w:t>
      </w:r>
      <w:r w:rsidRPr="00C02EA1">
        <w:t>，导师和指导小组应对开题报告严格把关。</w:t>
      </w:r>
    </w:p>
    <w:p w:rsidR="005F4528" w:rsidRPr="00C02EA1" w:rsidRDefault="005F4528" w:rsidP="00C02EA1">
      <w:pPr>
        <w:pStyle w:val="m"/>
        <w:adjustRightInd w:val="0"/>
        <w:snapToGrid w:val="0"/>
        <w:spacing w:line="300" w:lineRule="auto"/>
        <w:ind w:firstLineChars="200" w:firstLine="480"/>
      </w:pPr>
      <w:r w:rsidRPr="00C02EA1">
        <w:t>博士研究生开题报告字数要求不少于</w:t>
      </w:r>
      <w:r w:rsidRPr="00C02EA1">
        <w:t>9000</w:t>
      </w:r>
      <w:r w:rsidRPr="00C02EA1">
        <w:t>字，</w:t>
      </w:r>
      <w:r w:rsidRPr="00C02EA1">
        <w:rPr>
          <w:bCs/>
        </w:rPr>
        <w:t>填写《研究生学位论文开题报告登记表》，经导师同意后，方可进行开题报告论证会</w:t>
      </w:r>
      <w:r w:rsidR="00F73C6C" w:rsidRPr="00C02EA1">
        <w:t>。开题报告</w:t>
      </w:r>
      <w:r w:rsidRPr="00C02EA1">
        <w:t>一般应公开进行，</w:t>
      </w:r>
      <w:r w:rsidR="00F73C6C" w:rsidRPr="00C02EA1">
        <w:t>由具有高级职称的</w:t>
      </w:r>
      <w:r w:rsidR="00F73C6C" w:rsidRPr="00C02EA1">
        <w:t xml:space="preserve">5-7 </w:t>
      </w:r>
      <w:r w:rsidR="00F73C6C" w:rsidRPr="00C02EA1">
        <w:t>名专家（至少包含</w:t>
      </w:r>
      <w:r w:rsidR="00F73C6C" w:rsidRPr="00C02EA1">
        <w:t xml:space="preserve">3 </w:t>
      </w:r>
      <w:r w:rsidR="00F73C6C" w:rsidRPr="00C02EA1">
        <w:t>名博士生导师）组成答辩委员会，对开题报告的选题、文献阅读与分析、研究计划与工作量等进行可行性评价，做出是否同意开题的意见。</w:t>
      </w:r>
      <w:r w:rsidR="007F1872" w:rsidRPr="00C02EA1">
        <w:t>博士研究生开题报告论证会的研究生报告</w:t>
      </w:r>
      <w:r w:rsidR="007F1872" w:rsidRPr="00C02EA1">
        <w:t>20</w:t>
      </w:r>
      <w:r w:rsidR="007F1872" w:rsidRPr="00C02EA1">
        <w:t>分钟，专家提问不少于</w:t>
      </w:r>
      <w:r w:rsidR="007F1872" w:rsidRPr="00C02EA1">
        <w:t>10</w:t>
      </w:r>
      <w:r w:rsidR="007F1872" w:rsidRPr="00C02EA1">
        <w:t>分钟。</w:t>
      </w:r>
      <w:r w:rsidR="00113731" w:rsidRPr="00C02EA1">
        <w:rPr>
          <w:kern w:val="0"/>
        </w:rPr>
        <w:t>博士研究生开题报告距离申请学位论文答辩的时间一般不少于一年半。</w:t>
      </w:r>
    </w:p>
    <w:p w:rsidR="005F4528" w:rsidRPr="00C02EA1" w:rsidRDefault="005F4528" w:rsidP="00C02EA1">
      <w:pPr>
        <w:pStyle w:val="m"/>
        <w:adjustRightInd w:val="0"/>
        <w:snapToGrid w:val="0"/>
        <w:spacing w:line="300" w:lineRule="auto"/>
        <w:ind w:firstLineChars="200" w:firstLine="482"/>
      </w:pPr>
      <w:r w:rsidRPr="00C02EA1">
        <w:rPr>
          <w:b/>
        </w:rPr>
        <w:t>2</w:t>
      </w:r>
      <w:r w:rsidR="00C83FB7" w:rsidRPr="00C02EA1">
        <w:rPr>
          <w:b/>
          <w:kern w:val="0"/>
        </w:rPr>
        <w:t>.</w:t>
      </w:r>
      <w:r w:rsidRPr="00C02EA1">
        <w:rPr>
          <w:b/>
        </w:rPr>
        <w:t>中期考核（</w:t>
      </w:r>
      <w:r w:rsidR="0003502D" w:rsidRPr="00C02EA1">
        <w:rPr>
          <w:b/>
        </w:rPr>
        <w:t>2</w:t>
      </w:r>
      <w:r w:rsidRPr="00C02EA1">
        <w:rPr>
          <w:b/>
        </w:rPr>
        <w:t>学分）</w:t>
      </w:r>
    </w:p>
    <w:p w:rsidR="005F4528" w:rsidRPr="00C02EA1" w:rsidRDefault="005F4528" w:rsidP="00C02EA1">
      <w:pPr>
        <w:pStyle w:val="m"/>
        <w:adjustRightInd w:val="0"/>
        <w:snapToGrid w:val="0"/>
        <w:spacing w:line="300" w:lineRule="auto"/>
        <w:ind w:firstLineChars="200" w:firstLine="480"/>
        <w:rPr>
          <w:bCs/>
        </w:rPr>
      </w:pPr>
      <w:r w:rsidRPr="00C02EA1">
        <w:t>中期考核主要考核研究生在培养期间论文工作进展情况、取得的阶段性成果、存在的主要问题、拟解决的途径、下一步工作计划及论文预计完成时间等。研究生需撰写《研究生学位论文中期报告》，博士研究生中期报告字数要求</w:t>
      </w:r>
      <w:r w:rsidRPr="00C02EA1">
        <w:t>8000</w:t>
      </w:r>
      <w:r w:rsidRPr="00C02EA1">
        <w:t>字以上。研究生需填写</w:t>
      </w:r>
      <w:r w:rsidRPr="00C02EA1">
        <w:rPr>
          <w:bCs/>
        </w:rPr>
        <w:t>《研究生学位论文中期考核登记表》，经导师审核同意后，方可进行中期考核。</w:t>
      </w:r>
    </w:p>
    <w:p w:rsidR="005F4528" w:rsidRPr="00C02EA1" w:rsidRDefault="005F4528" w:rsidP="00C02EA1">
      <w:pPr>
        <w:pStyle w:val="m"/>
        <w:adjustRightInd w:val="0"/>
        <w:snapToGrid w:val="0"/>
        <w:spacing w:line="300" w:lineRule="auto"/>
        <w:ind w:firstLineChars="200" w:firstLine="480"/>
      </w:pPr>
      <w:r w:rsidRPr="00C02EA1">
        <w:lastRenderedPageBreak/>
        <w:t>博士研究生中期考核在入学后第</w:t>
      </w:r>
      <w:r w:rsidR="0002139C" w:rsidRPr="00C02EA1">
        <w:t>五</w:t>
      </w:r>
      <w:r w:rsidRPr="00C02EA1">
        <w:t>学期内完成，距离申请答辩的时间一般不少于</w:t>
      </w:r>
      <w:r w:rsidR="0002139C" w:rsidRPr="00C02EA1">
        <w:t>半</w:t>
      </w:r>
      <w:r w:rsidRPr="00C02EA1">
        <w:t>年。中期考核小组</w:t>
      </w:r>
      <w:r w:rsidR="000E5554" w:rsidRPr="00C02EA1">
        <w:t>由具有高级职称的</w:t>
      </w:r>
      <w:r w:rsidR="000E5554" w:rsidRPr="00C02EA1">
        <w:t xml:space="preserve">5-7 </w:t>
      </w:r>
      <w:r w:rsidR="000E5554" w:rsidRPr="00C02EA1">
        <w:t>名专家（至少包含</w:t>
      </w:r>
      <w:r w:rsidR="000E5554" w:rsidRPr="00C02EA1">
        <w:t xml:space="preserve">3 </w:t>
      </w:r>
      <w:r w:rsidR="000E5554" w:rsidRPr="00C02EA1">
        <w:t>名博士生导师）组成。</w:t>
      </w:r>
      <w:r w:rsidRPr="00C02EA1">
        <w:t>除保密论文外，中期考核应公开进行。</w:t>
      </w:r>
    </w:p>
    <w:p w:rsidR="005F4528" w:rsidRPr="00C02EA1" w:rsidRDefault="005F4528" w:rsidP="00C02EA1">
      <w:pPr>
        <w:pStyle w:val="m"/>
        <w:adjustRightInd w:val="0"/>
        <w:snapToGrid w:val="0"/>
        <w:spacing w:line="300" w:lineRule="auto"/>
        <w:ind w:firstLineChars="200" w:firstLine="480"/>
      </w:pPr>
      <w:r w:rsidRPr="00C02EA1">
        <w:t>中期考核的结果有四类：优秀、良好、合格、不合格。中期考核通过者准予继续进行工作；不通过者须在半年内重新考核一次。第二次考核仍未通过者，按照《中国科学院研究生院学生管理规定》进行退学处理。</w:t>
      </w:r>
    </w:p>
    <w:p w:rsidR="005F4528" w:rsidRPr="00C02EA1" w:rsidRDefault="005F4528" w:rsidP="00C02EA1">
      <w:pPr>
        <w:pStyle w:val="m"/>
        <w:adjustRightInd w:val="0"/>
        <w:snapToGrid w:val="0"/>
        <w:spacing w:line="300" w:lineRule="auto"/>
        <w:ind w:firstLineChars="200" w:firstLine="482"/>
        <w:rPr>
          <w:b/>
        </w:rPr>
      </w:pPr>
      <w:r w:rsidRPr="00C02EA1">
        <w:rPr>
          <w:b/>
        </w:rPr>
        <w:t>3</w:t>
      </w:r>
      <w:r w:rsidR="00C83FB7" w:rsidRPr="00C02EA1">
        <w:rPr>
          <w:b/>
          <w:kern w:val="0"/>
        </w:rPr>
        <w:t>.</w:t>
      </w:r>
      <w:r w:rsidRPr="00C02EA1">
        <w:rPr>
          <w:b/>
        </w:rPr>
        <w:t>学术报告和社会实践（</w:t>
      </w:r>
      <w:r w:rsidR="00811996">
        <w:rPr>
          <w:kern w:val="0"/>
        </w:rPr>
        <w:t>2</w:t>
      </w:r>
      <w:r w:rsidRPr="00C02EA1">
        <w:rPr>
          <w:b/>
        </w:rPr>
        <w:t>学分）</w:t>
      </w:r>
    </w:p>
    <w:p w:rsidR="005F4528" w:rsidRPr="00C02EA1" w:rsidRDefault="005F4528" w:rsidP="00C02EA1">
      <w:pPr>
        <w:pStyle w:val="m"/>
        <w:adjustRightInd w:val="0"/>
        <w:snapToGrid w:val="0"/>
        <w:spacing w:line="300" w:lineRule="auto"/>
        <w:ind w:firstLineChars="200" w:firstLine="480"/>
      </w:pPr>
      <w:r w:rsidRPr="00C02EA1">
        <w:t>为了促使研究生能主动关心和了解国内外本学科前沿的发展动向，开阔视野，启发创造力</w:t>
      </w:r>
      <w:r w:rsidR="00C7349D" w:rsidRPr="00C02EA1">
        <w:t>，</w:t>
      </w:r>
      <w:r w:rsidRPr="00C02EA1">
        <w:t>每个博士研究生在学期间应至少在《水土保持论坛》或国内外专业学术研讨会上做学术报告不少于</w:t>
      </w:r>
      <w:r w:rsidRPr="00C02EA1">
        <w:rPr>
          <w:color w:val="000000"/>
        </w:rPr>
        <w:t>2</w:t>
      </w:r>
      <w:r w:rsidRPr="00C02EA1">
        <w:t>次，参加《水土保持论坛》次数不少于论坛次数的</w:t>
      </w:r>
      <w:r w:rsidR="00C7349D" w:rsidRPr="00C02EA1">
        <w:t>80</w:t>
      </w:r>
      <w:r w:rsidRPr="00C02EA1">
        <w:t>%</w:t>
      </w:r>
      <w:r w:rsidRPr="00C02EA1">
        <w:t>。</w:t>
      </w:r>
    </w:p>
    <w:p w:rsidR="005F4528" w:rsidRPr="00C02EA1" w:rsidRDefault="005F4528" w:rsidP="00C02EA1">
      <w:pPr>
        <w:pStyle w:val="m"/>
        <w:adjustRightInd w:val="0"/>
        <w:snapToGrid w:val="0"/>
        <w:spacing w:line="300" w:lineRule="auto"/>
        <w:ind w:firstLineChars="200" w:firstLine="480"/>
      </w:pPr>
      <w:r w:rsidRPr="00C02EA1">
        <w:t>研究生完成科研课题的过程中，还须完成一定工作量的助研工作，或参加所内外组织的各类社会实践活动。参加学术报告和社会实践的情况均应记录在《研究生学术报告及社会实践表》中，申请答辩前由导师签字认可后提交研究生部备案，可取得</w:t>
      </w:r>
      <w:r w:rsidR="00811996">
        <w:rPr>
          <w:kern w:val="0"/>
        </w:rPr>
        <w:t>2</w:t>
      </w:r>
      <w:bookmarkStart w:id="0" w:name="_GoBack"/>
      <w:bookmarkEnd w:id="0"/>
      <w:r w:rsidRPr="00C02EA1">
        <w:t>学分。</w:t>
      </w:r>
    </w:p>
    <w:p w:rsidR="005F4528" w:rsidRPr="00C02EA1" w:rsidRDefault="00187551" w:rsidP="00C02EA1">
      <w:pPr>
        <w:pStyle w:val="m"/>
        <w:adjustRightInd w:val="0"/>
        <w:snapToGrid w:val="0"/>
        <w:spacing w:line="300" w:lineRule="auto"/>
        <w:jc w:val="left"/>
        <w:rPr>
          <w:rStyle w:val="mChar"/>
          <w:b/>
          <w:color w:val="000000"/>
        </w:rPr>
      </w:pPr>
      <w:r w:rsidRPr="00C02EA1">
        <w:rPr>
          <w:rStyle w:val="mChar"/>
          <w:b/>
          <w:color w:val="000000"/>
        </w:rPr>
        <w:t>八</w:t>
      </w:r>
      <w:r w:rsidR="005F4528" w:rsidRPr="00C02EA1">
        <w:rPr>
          <w:rStyle w:val="mChar"/>
          <w:b/>
          <w:color w:val="000000"/>
        </w:rPr>
        <w:t>、</w:t>
      </w:r>
      <w:r w:rsidR="005F4528" w:rsidRPr="00C02EA1">
        <w:rPr>
          <w:rStyle w:val="mChar"/>
          <w:b/>
          <w:kern w:val="0"/>
        </w:rPr>
        <w:t>学位论文与科研成果要求</w:t>
      </w:r>
    </w:p>
    <w:p w:rsidR="00097174" w:rsidRPr="00C02EA1" w:rsidRDefault="00097174" w:rsidP="00C02EA1">
      <w:pPr>
        <w:adjustRightInd w:val="0"/>
        <w:snapToGrid w:val="0"/>
        <w:spacing w:line="300" w:lineRule="auto"/>
        <w:ind w:firstLineChars="200" w:firstLine="482"/>
        <w:rPr>
          <w:b/>
          <w:bCs/>
          <w:kern w:val="0"/>
          <w:sz w:val="24"/>
        </w:rPr>
      </w:pPr>
      <w:r w:rsidRPr="00C02EA1">
        <w:rPr>
          <w:b/>
          <w:bCs/>
          <w:kern w:val="0"/>
          <w:sz w:val="24"/>
        </w:rPr>
        <w:t>1</w:t>
      </w:r>
      <w:r w:rsidR="00C83FB7" w:rsidRPr="00C02EA1">
        <w:rPr>
          <w:b/>
          <w:kern w:val="0"/>
          <w:sz w:val="24"/>
        </w:rPr>
        <w:t>.</w:t>
      </w:r>
      <w:r w:rsidR="007F1872" w:rsidRPr="00C02EA1">
        <w:rPr>
          <w:b/>
          <w:bCs/>
          <w:kern w:val="0"/>
          <w:sz w:val="24"/>
        </w:rPr>
        <w:t>学位论文要求</w:t>
      </w:r>
    </w:p>
    <w:p w:rsidR="005F4528" w:rsidRPr="00C02EA1" w:rsidRDefault="005F4528" w:rsidP="00C02EA1">
      <w:pPr>
        <w:adjustRightInd w:val="0"/>
        <w:snapToGrid w:val="0"/>
        <w:spacing w:line="300" w:lineRule="auto"/>
        <w:ind w:firstLineChars="200" w:firstLine="480"/>
        <w:rPr>
          <w:sz w:val="24"/>
        </w:rPr>
      </w:pPr>
      <w:r w:rsidRPr="00C02EA1">
        <w:rPr>
          <w:sz w:val="24"/>
        </w:rPr>
        <w:t>学位论文研究工作是对学生进行科学研究或承担专门技术工作的全面训练，是培养学生创新能力的重要环节。</w:t>
      </w:r>
      <w:r w:rsidRPr="00C02EA1">
        <w:rPr>
          <w:kern w:val="0"/>
          <w:sz w:val="24"/>
        </w:rPr>
        <w:t>申请研究生学位论文答辩前，研究生</w:t>
      </w:r>
      <w:r w:rsidRPr="00C02EA1">
        <w:rPr>
          <w:sz w:val="24"/>
        </w:rPr>
        <w:t>应在导师的指导下独立完成学位论文，不得造假，不得抄袭和剽窃他人成果。</w:t>
      </w:r>
      <w:r w:rsidRPr="00C02EA1">
        <w:rPr>
          <w:kern w:val="0"/>
          <w:sz w:val="24"/>
        </w:rPr>
        <w:t>博</w:t>
      </w:r>
      <w:r w:rsidRPr="00C02EA1">
        <w:rPr>
          <w:sz w:val="24"/>
        </w:rPr>
        <w:t>士研究生</w:t>
      </w:r>
      <w:r w:rsidRPr="00C02EA1">
        <w:rPr>
          <w:kern w:val="0"/>
          <w:sz w:val="24"/>
        </w:rPr>
        <w:t>学位论文工作时间一般不应少于二年。</w:t>
      </w:r>
    </w:p>
    <w:p w:rsidR="005F4528" w:rsidRPr="00C02EA1" w:rsidRDefault="005F4528" w:rsidP="00C02EA1">
      <w:pPr>
        <w:adjustRightInd w:val="0"/>
        <w:snapToGrid w:val="0"/>
        <w:spacing w:line="300" w:lineRule="auto"/>
        <w:ind w:firstLineChars="200" w:firstLine="480"/>
        <w:rPr>
          <w:b/>
          <w:sz w:val="24"/>
        </w:rPr>
      </w:pPr>
      <w:r w:rsidRPr="00C02EA1">
        <w:rPr>
          <w:sz w:val="24"/>
        </w:rPr>
        <w:t>研究生的学位论文应是系统的、完整的学术论文，学位论文撰写应符合《中国科学院研究生院学位论文撰写要求》。学生论文答辩的必要条件及程序按照《中国科学院研究生院学位授予工作细则》、《中国科学院教育部水土保持与生态环境研究中心学位授予实施细则》执行。</w:t>
      </w:r>
    </w:p>
    <w:p w:rsidR="005F4528" w:rsidRPr="00C02EA1" w:rsidRDefault="005F4528" w:rsidP="00C02EA1">
      <w:pPr>
        <w:adjustRightInd w:val="0"/>
        <w:snapToGrid w:val="0"/>
        <w:spacing w:line="300" w:lineRule="auto"/>
        <w:ind w:firstLineChars="200" w:firstLine="480"/>
        <w:rPr>
          <w:color w:val="000000"/>
          <w:sz w:val="24"/>
        </w:rPr>
      </w:pPr>
      <w:smartTag w:uri="urn:schemas-microsoft-com:office:smarttags" w:element="PersonName">
        <w:smartTagPr>
          <w:attr w:name="ProductID" w:val="申请"/>
        </w:smartTagPr>
        <w:r w:rsidRPr="00C02EA1">
          <w:rPr>
            <w:kern w:val="0"/>
            <w:sz w:val="24"/>
          </w:rPr>
          <w:t>申请</w:t>
        </w:r>
      </w:smartTag>
      <w:r w:rsidRPr="00C02EA1">
        <w:rPr>
          <w:kern w:val="0"/>
          <w:sz w:val="24"/>
        </w:rPr>
        <w:t>博士学位论文答辩者，须</w:t>
      </w:r>
      <w:r w:rsidRPr="00C02EA1">
        <w:rPr>
          <w:sz w:val="24"/>
        </w:rPr>
        <w:t>完成规定的学习环节，达到</w:t>
      </w:r>
      <w:r w:rsidRPr="00C02EA1">
        <w:rPr>
          <w:bCs/>
          <w:iCs/>
          <w:sz w:val="24"/>
        </w:rPr>
        <w:t>申报学科规定的学分要求；</w:t>
      </w:r>
      <w:r w:rsidRPr="00C02EA1">
        <w:rPr>
          <w:kern w:val="0"/>
          <w:sz w:val="24"/>
        </w:rPr>
        <w:t>掌握申报学科坚实宽广的基础理论和系统深入的专业技术知识，熟悉相关学科发展的现状和趋势，具有独立从事探索性基础研究的能力；在导师的指导下，学位论文研究取得完整性或阶段性成果；经导师同意后，学位论文由研究生部</w:t>
      </w:r>
      <w:proofErr w:type="gramStart"/>
      <w:r w:rsidRPr="00C02EA1">
        <w:rPr>
          <w:kern w:val="0"/>
          <w:sz w:val="24"/>
        </w:rPr>
        <w:t>送相关</w:t>
      </w:r>
      <w:proofErr w:type="gramEnd"/>
      <w:r w:rsidRPr="00C02EA1">
        <w:rPr>
          <w:kern w:val="0"/>
          <w:sz w:val="24"/>
        </w:rPr>
        <w:t>专家外审，外审评阅意见书均为同意答辩或修改后答辩的，可在学位论文修改后申请答辩，通过学位论文答辩者准予毕业。</w:t>
      </w:r>
      <w:r w:rsidRPr="00C02EA1">
        <w:rPr>
          <w:color w:val="000000"/>
          <w:sz w:val="24"/>
        </w:rPr>
        <w:t xml:space="preserve"> </w:t>
      </w:r>
    </w:p>
    <w:p w:rsidR="00D10D2A" w:rsidRPr="00C02EA1" w:rsidRDefault="00D10D2A" w:rsidP="00C02EA1">
      <w:pPr>
        <w:adjustRightInd w:val="0"/>
        <w:snapToGrid w:val="0"/>
        <w:spacing w:line="300" w:lineRule="auto"/>
        <w:ind w:firstLineChars="200" w:firstLine="482"/>
        <w:rPr>
          <w:b/>
          <w:bCs/>
          <w:kern w:val="0"/>
          <w:sz w:val="24"/>
        </w:rPr>
      </w:pPr>
      <w:r w:rsidRPr="00C02EA1">
        <w:rPr>
          <w:b/>
          <w:bCs/>
          <w:kern w:val="0"/>
          <w:sz w:val="24"/>
        </w:rPr>
        <w:t>2</w:t>
      </w:r>
      <w:r w:rsidR="00C83FB7" w:rsidRPr="00C02EA1">
        <w:rPr>
          <w:b/>
          <w:kern w:val="0"/>
          <w:sz w:val="24"/>
        </w:rPr>
        <w:t>.</w:t>
      </w:r>
      <w:r w:rsidR="00187551" w:rsidRPr="00C02EA1">
        <w:rPr>
          <w:b/>
          <w:bCs/>
          <w:kern w:val="0"/>
          <w:sz w:val="24"/>
        </w:rPr>
        <w:t>科研成果要求</w:t>
      </w:r>
    </w:p>
    <w:p w:rsidR="00D10D2A" w:rsidRPr="00C02EA1" w:rsidRDefault="00D10D2A" w:rsidP="00C02EA1">
      <w:pPr>
        <w:adjustRightInd w:val="0"/>
        <w:snapToGrid w:val="0"/>
        <w:spacing w:line="300" w:lineRule="auto"/>
        <w:ind w:firstLineChars="200" w:firstLine="480"/>
        <w:rPr>
          <w:kern w:val="0"/>
          <w:sz w:val="24"/>
        </w:rPr>
      </w:pPr>
      <w:r w:rsidRPr="00C02EA1">
        <w:rPr>
          <w:kern w:val="0"/>
          <w:sz w:val="24"/>
        </w:rPr>
        <w:t>博士研究生学术成果必须满足以下条件之一：</w:t>
      </w:r>
      <w:r w:rsidRPr="00C02EA1">
        <w:rPr>
          <w:kern w:val="0"/>
          <w:sz w:val="24"/>
        </w:rPr>
        <w:t> </w:t>
      </w:r>
    </w:p>
    <w:p w:rsidR="00D10D2A" w:rsidRPr="00C02EA1" w:rsidRDefault="00187551" w:rsidP="00C02EA1">
      <w:pPr>
        <w:adjustRightInd w:val="0"/>
        <w:snapToGrid w:val="0"/>
        <w:spacing w:line="300" w:lineRule="auto"/>
        <w:ind w:firstLineChars="200" w:firstLine="480"/>
        <w:rPr>
          <w:kern w:val="0"/>
          <w:sz w:val="24"/>
        </w:rPr>
      </w:pPr>
      <w:r w:rsidRPr="00C02EA1">
        <w:rPr>
          <w:kern w:val="0"/>
          <w:sz w:val="24"/>
        </w:rPr>
        <w:t>1</w:t>
      </w:r>
      <w:r w:rsidRPr="00C02EA1">
        <w:rPr>
          <w:kern w:val="0"/>
          <w:sz w:val="24"/>
        </w:rPr>
        <w:t>）</w:t>
      </w:r>
      <w:r w:rsidR="00D10D2A" w:rsidRPr="00C02EA1">
        <w:rPr>
          <w:kern w:val="0"/>
          <w:sz w:val="24"/>
        </w:rPr>
        <w:t>学位论文校外</w:t>
      </w:r>
      <w:proofErr w:type="gramStart"/>
      <w:r w:rsidR="00D10D2A" w:rsidRPr="00C02EA1">
        <w:rPr>
          <w:kern w:val="0"/>
          <w:sz w:val="24"/>
        </w:rPr>
        <w:t>盲审结果全为</w:t>
      </w:r>
      <w:proofErr w:type="gramEnd"/>
      <w:r w:rsidR="00D10D2A" w:rsidRPr="00C02EA1">
        <w:rPr>
          <w:kern w:val="0"/>
          <w:sz w:val="24"/>
        </w:rPr>
        <w:t>优秀者，可申请学位。</w:t>
      </w:r>
    </w:p>
    <w:p w:rsidR="00D10D2A" w:rsidRPr="00C02EA1" w:rsidRDefault="00D10D2A" w:rsidP="00C02EA1">
      <w:pPr>
        <w:adjustRightInd w:val="0"/>
        <w:snapToGrid w:val="0"/>
        <w:spacing w:line="300" w:lineRule="auto"/>
        <w:ind w:firstLineChars="200" w:firstLine="480"/>
        <w:rPr>
          <w:kern w:val="0"/>
          <w:sz w:val="24"/>
        </w:rPr>
      </w:pPr>
      <w:r w:rsidRPr="00C02EA1">
        <w:rPr>
          <w:kern w:val="0"/>
          <w:sz w:val="24"/>
        </w:rPr>
        <w:t>2</w:t>
      </w:r>
      <w:r w:rsidR="00187551" w:rsidRPr="00C02EA1">
        <w:rPr>
          <w:kern w:val="0"/>
          <w:sz w:val="24"/>
        </w:rPr>
        <w:t>）</w:t>
      </w:r>
      <w:r w:rsidRPr="00C02EA1">
        <w:rPr>
          <w:kern w:val="0"/>
          <w:sz w:val="24"/>
        </w:rPr>
        <w:t>学位论文</w:t>
      </w:r>
      <w:proofErr w:type="gramStart"/>
      <w:r w:rsidRPr="00C02EA1">
        <w:rPr>
          <w:kern w:val="0"/>
          <w:sz w:val="24"/>
        </w:rPr>
        <w:t>校外盲审通过</w:t>
      </w:r>
      <w:proofErr w:type="gramEnd"/>
      <w:r w:rsidRPr="00C02EA1">
        <w:rPr>
          <w:kern w:val="0"/>
          <w:sz w:val="24"/>
        </w:rPr>
        <w:t>但结果不全为优秀者，学术成果须满足下列条件之一，方可申请学位。</w:t>
      </w:r>
    </w:p>
    <w:p w:rsidR="00D10D2A" w:rsidRPr="00C02EA1" w:rsidRDefault="00D10D2A" w:rsidP="00C02EA1">
      <w:pPr>
        <w:adjustRightInd w:val="0"/>
        <w:snapToGrid w:val="0"/>
        <w:spacing w:line="300" w:lineRule="auto"/>
        <w:ind w:firstLineChars="200" w:firstLine="480"/>
        <w:rPr>
          <w:kern w:val="0"/>
          <w:sz w:val="24"/>
        </w:rPr>
      </w:pPr>
      <w:r w:rsidRPr="00C02EA1">
        <w:rPr>
          <w:kern w:val="0"/>
          <w:sz w:val="24"/>
        </w:rPr>
        <w:lastRenderedPageBreak/>
        <w:t>（</w:t>
      </w:r>
      <w:r w:rsidRPr="00C02EA1">
        <w:rPr>
          <w:kern w:val="0"/>
          <w:sz w:val="24"/>
        </w:rPr>
        <w:t>1</w:t>
      </w:r>
      <w:r w:rsidRPr="00C02EA1">
        <w:rPr>
          <w:kern w:val="0"/>
          <w:sz w:val="24"/>
        </w:rPr>
        <w:t>）博士生本人为第一作者，</w:t>
      </w:r>
      <w:r w:rsidR="008B051C" w:rsidRPr="00C02EA1">
        <w:rPr>
          <w:kern w:val="0"/>
          <w:sz w:val="24"/>
        </w:rPr>
        <w:t>导师为通讯作者，</w:t>
      </w:r>
      <w:r w:rsidRPr="00C02EA1">
        <w:rPr>
          <w:kern w:val="0"/>
          <w:sz w:val="24"/>
        </w:rPr>
        <w:t>在</w:t>
      </w:r>
      <w:r w:rsidR="000D30C0" w:rsidRPr="00C02EA1">
        <w:rPr>
          <w:kern w:val="0"/>
          <w:sz w:val="24"/>
        </w:rPr>
        <w:t>本领域</w:t>
      </w:r>
      <w:r w:rsidRPr="00C02EA1">
        <w:rPr>
          <w:kern w:val="0"/>
          <w:sz w:val="24"/>
        </w:rPr>
        <w:t>高质量</w:t>
      </w:r>
      <w:r w:rsidR="000D30C0" w:rsidRPr="00C02EA1">
        <w:rPr>
          <w:kern w:val="0"/>
          <w:sz w:val="24"/>
        </w:rPr>
        <w:t>学术</w:t>
      </w:r>
      <w:r w:rsidRPr="00C02EA1">
        <w:rPr>
          <w:kern w:val="0"/>
          <w:sz w:val="24"/>
        </w:rPr>
        <w:t>期刊</w:t>
      </w:r>
      <w:r w:rsidR="000D30C0" w:rsidRPr="00C02EA1">
        <w:rPr>
          <w:kern w:val="0"/>
          <w:sz w:val="24"/>
        </w:rPr>
        <w:t>上</w:t>
      </w:r>
      <w:r w:rsidRPr="00C02EA1">
        <w:rPr>
          <w:kern w:val="0"/>
          <w:sz w:val="24"/>
        </w:rPr>
        <w:t>公开发表论文</w:t>
      </w:r>
      <w:r w:rsidR="00F36C4C" w:rsidRPr="00C02EA1">
        <w:rPr>
          <w:kern w:val="0"/>
          <w:sz w:val="24"/>
        </w:rPr>
        <w:t>1</w:t>
      </w:r>
      <w:r w:rsidRPr="00C02EA1">
        <w:rPr>
          <w:kern w:val="0"/>
          <w:sz w:val="24"/>
        </w:rPr>
        <w:t>篇</w:t>
      </w:r>
      <w:r w:rsidR="00F36C4C" w:rsidRPr="00C02EA1">
        <w:rPr>
          <w:kern w:val="0"/>
          <w:sz w:val="24"/>
        </w:rPr>
        <w:t>；或</w:t>
      </w:r>
      <w:r w:rsidR="00BD47E6" w:rsidRPr="00C02EA1">
        <w:rPr>
          <w:kern w:val="0"/>
          <w:sz w:val="24"/>
        </w:rPr>
        <w:t>在国际期刊发表学术论文</w:t>
      </w:r>
      <w:r w:rsidR="00BD47E6" w:rsidRPr="00C02EA1">
        <w:rPr>
          <w:kern w:val="0"/>
          <w:sz w:val="24"/>
        </w:rPr>
        <w:t>1</w:t>
      </w:r>
      <w:r w:rsidR="00BD47E6" w:rsidRPr="00C02EA1">
        <w:rPr>
          <w:kern w:val="0"/>
          <w:sz w:val="24"/>
        </w:rPr>
        <w:t>篇，并</w:t>
      </w:r>
      <w:r w:rsidR="00F36C4C" w:rsidRPr="00C02EA1">
        <w:rPr>
          <w:kern w:val="0"/>
          <w:sz w:val="24"/>
        </w:rPr>
        <w:t>在</w:t>
      </w:r>
      <w:r w:rsidR="009F10D4" w:rsidRPr="00C02EA1">
        <w:rPr>
          <w:kern w:val="0"/>
          <w:sz w:val="24"/>
        </w:rPr>
        <w:t>中文核心期刊</w:t>
      </w:r>
      <w:r w:rsidR="00F36C4C" w:rsidRPr="00C02EA1">
        <w:rPr>
          <w:kern w:val="0"/>
          <w:sz w:val="24"/>
        </w:rPr>
        <w:t>发表</w:t>
      </w:r>
      <w:r w:rsidR="000D30C0" w:rsidRPr="00C02EA1">
        <w:rPr>
          <w:kern w:val="0"/>
          <w:sz w:val="24"/>
        </w:rPr>
        <w:t>学术</w:t>
      </w:r>
      <w:r w:rsidR="00F36C4C" w:rsidRPr="00C02EA1">
        <w:rPr>
          <w:kern w:val="0"/>
          <w:sz w:val="24"/>
        </w:rPr>
        <w:t>论文</w:t>
      </w:r>
      <w:r w:rsidR="00BD47E6" w:rsidRPr="00C02EA1">
        <w:rPr>
          <w:kern w:val="0"/>
          <w:sz w:val="24"/>
        </w:rPr>
        <w:t>1</w:t>
      </w:r>
      <w:r w:rsidR="00F36C4C" w:rsidRPr="00C02EA1">
        <w:rPr>
          <w:kern w:val="0"/>
          <w:sz w:val="24"/>
        </w:rPr>
        <w:t>篇</w:t>
      </w:r>
      <w:r w:rsidR="00BD47E6" w:rsidRPr="00C02EA1">
        <w:rPr>
          <w:kern w:val="0"/>
          <w:sz w:val="24"/>
        </w:rPr>
        <w:t>。</w:t>
      </w:r>
    </w:p>
    <w:p w:rsidR="00BD47E6" w:rsidRPr="00C02EA1" w:rsidRDefault="00D10D2A" w:rsidP="00C02EA1">
      <w:pPr>
        <w:adjustRightInd w:val="0"/>
        <w:snapToGrid w:val="0"/>
        <w:spacing w:line="300" w:lineRule="auto"/>
        <w:ind w:firstLineChars="200" w:firstLine="480"/>
        <w:rPr>
          <w:color w:val="333333"/>
          <w:kern w:val="0"/>
          <w:sz w:val="24"/>
        </w:rPr>
      </w:pPr>
      <w:r w:rsidRPr="00C02EA1">
        <w:rPr>
          <w:color w:val="333333"/>
          <w:kern w:val="0"/>
          <w:sz w:val="24"/>
        </w:rPr>
        <w:t>（</w:t>
      </w:r>
      <w:r w:rsidRPr="00C02EA1">
        <w:rPr>
          <w:color w:val="333333"/>
          <w:kern w:val="0"/>
          <w:sz w:val="24"/>
        </w:rPr>
        <w:t>2</w:t>
      </w:r>
      <w:r w:rsidRPr="00C02EA1">
        <w:rPr>
          <w:color w:val="333333"/>
          <w:kern w:val="0"/>
          <w:sz w:val="24"/>
        </w:rPr>
        <w:t>）</w:t>
      </w:r>
      <w:r w:rsidR="00BD47E6" w:rsidRPr="00C02EA1">
        <w:rPr>
          <w:color w:val="333333"/>
          <w:kern w:val="0"/>
          <w:sz w:val="24"/>
        </w:rPr>
        <w:t>获国家自然科学奖、科学技术发明奖或科学技术进步奖的持证者、或省部级自然科学奖、科学技术发明奖或科学技术进步奖（一等奖前</w:t>
      </w:r>
      <w:r w:rsidR="00037FB7" w:rsidRPr="00C02EA1">
        <w:rPr>
          <w:color w:val="333333"/>
          <w:kern w:val="0"/>
          <w:sz w:val="24"/>
        </w:rPr>
        <w:t>3</w:t>
      </w:r>
      <w:r w:rsidR="00BD47E6" w:rsidRPr="00C02EA1">
        <w:rPr>
          <w:color w:val="333333"/>
          <w:kern w:val="0"/>
          <w:sz w:val="24"/>
        </w:rPr>
        <w:t>名、二等奖前</w:t>
      </w:r>
      <w:r w:rsidR="00037FB7" w:rsidRPr="00C02EA1">
        <w:rPr>
          <w:color w:val="333333"/>
          <w:kern w:val="0"/>
          <w:sz w:val="24"/>
        </w:rPr>
        <w:t>2</w:t>
      </w:r>
      <w:r w:rsidR="00BD47E6" w:rsidRPr="00C02EA1">
        <w:rPr>
          <w:color w:val="333333"/>
          <w:kern w:val="0"/>
          <w:sz w:val="24"/>
        </w:rPr>
        <w:t>名、三等奖前</w:t>
      </w:r>
      <w:r w:rsidR="00037FB7" w:rsidRPr="00C02EA1">
        <w:rPr>
          <w:color w:val="333333"/>
          <w:kern w:val="0"/>
          <w:sz w:val="24"/>
        </w:rPr>
        <w:t>1</w:t>
      </w:r>
      <w:r w:rsidR="00BD47E6" w:rsidRPr="00C02EA1">
        <w:rPr>
          <w:color w:val="333333"/>
          <w:kern w:val="0"/>
          <w:sz w:val="24"/>
        </w:rPr>
        <w:t>名）。</w:t>
      </w:r>
    </w:p>
    <w:p w:rsidR="00BD47E6" w:rsidRPr="00C02EA1" w:rsidRDefault="00D10D2A" w:rsidP="00C02EA1">
      <w:pPr>
        <w:adjustRightInd w:val="0"/>
        <w:snapToGrid w:val="0"/>
        <w:spacing w:line="300" w:lineRule="auto"/>
        <w:ind w:firstLineChars="200" w:firstLine="480"/>
        <w:rPr>
          <w:color w:val="333333"/>
          <w:kern w:val="0"/>
          <w:sz w:val="24"/>
        </w:rPr>
      </w:pPr>
      <w:r w:rsidRPr="00C02EA1">
        <w:rPr>
          <w:color w:val="333333"/>
          <w:kern w:val="0"/>
          <w:sz w:val="24"/>
        </w:rPr>
        <w:t>（</w:t>
      </w:r>
      <w:r w:rsidRPr="00C02EA1">
        <w:rPr>
          <w:color w:val="333333"/>
          <w:kern w:val="0"/>
          <w:sz w:val="24"/>
        </w:rPr>
        <w:t>3</w:t>
      </w:r>
      <w:r w:rsidRPr="00C02EA1">
        <w:rPr>
          <w:color w:val="333333"/>
          <w:kern w:val="0"/>
          <w:sz w:val="24"/>
        </w:rPr>
        <w:t>）</w:t>
      </w:r>
      <w:r w:rsidR="00BD47E6" w:rsidRPr="00C02EA1">
        <w:rPr>
          <w:color w:val="333333"/>
          <w:kern w:val="0"/>
          <w:sz w:val="24"/>
        </w:rPr>
        <w:t>与本人学位论文内容一致，获国家授权发明专利</w:t>
      </w:r>
      <w:r w:rsidR="00BD47E6" w:rsidRPr="00C02EA1">
        <w:rPr>
          <w:color w:val="333333"/>
          <w:kern w:val="0"/>
          <w:sz w:val="24"/>
        </w:rPr>
        <w:t>2</w:t>
      </w:r>
      <w:r w:rsidR="00BD47E6" w:rsidRPr="00C02EA1">
        <w:rPr>
          <w:color w:val="333333"/>
          <w:kern w:val="0"/>
          <w:sz w:val="24"/>
        </w:rPr>
        <w:t>件</w:t>
      </w:r>
      <w:r w:rsidR="00BD47E6" w:rsidRPr="00C02EA1">
        <w:rPr>
          <w:color w:val="333333"/>
          <w:kern w:val="0"/>
          <w:sz w:val="24"/>
        </w:rPr>
        <w:t xml:space="preserve"> (</w:t>
      </w:r>
      <w:r w:rsidR="00BD47E6" w:rsidRPr="00C02EA1">
        <w:rPr>
          <w:color w:val="333333"/>
          <w:kern w:val="0"/>
          <w:sz w:val="24"/>
        </w:rPr>
        <w:t>第</w:t>
      </w:r>
      <w:r w:rsidR="00BD47E6" w:rsidRPr="00C02EA1">
        <w:rPr>
          <w:color w:val="333333"/>
          <w:kern w:val="0"/>
          <w:sz w:val="24"/>
        </w:rPr>
        <w:t>1</w:t>
      </w:r>
      <w:r w:rsidR="00BD47E6" w:rsidRPr="00C02EA1">
        <w:rPr>
          <w:color w:val="333333"/>
          <w:kern w:val="0"/>
          <w:sz w:val="24"/>
        </w:rPr>
        <w:t>完成人；或前</w:t>
      </w:r>
      <w:r w:rsidR="00BD47E6" w:rsidRPr="00C02EA1">
        <w:rPr>
          <w:color w:val="333333"/>
          <w:kern w:val="0"/>
          <w:sz w:val="24"/>
        </w:rPr>
        <w:t>2</w:t>
      </w:r>
      <w:r w:rsidR="00BD47E6" w:rsidRPr="00C02EA1">
        <w:rPr>
          <w:color w:val="333333"/>
          <w:kern w:val="0"/>
          <w:sz w:val="24"/>
        </w:rPr>
        <w:t>名且导师排名第</w:t>
      </w:r>
      <w:r w:rsidR="00BD47E6" w:rsidRPr="00C02EA1">
        <w:rPr>
          <w:color w:val="333333"/>
          <w:kern w:val="0"/>
          <w:sz w:val="24"/>
        </w:rPr>
        <w:t>1</w:t>
      </w:r>
      <w:r w:rsidR="00BD47E6" w:rsidRPr="00C02EA1">
        <w:rPr>
          <w:color w:val="333333"/>
          <w:kern w:val="0"/>
          <w:sz w:val="24"/>
        </w:rPr>
        <w:t>）；</w:t>
      </w:r>
    </w:p>
    <w:p w:rsidR="00D10D2A" w:rsidRPr="00C02EA1" w:rsidRDefault="00D10D2A" w:rsidP="00C02EA1">
      <w:pPr>
        <w:adjustRightInd w:val="0"/>
        <w:snapToGrid w:val="0"/>
        <w:spacing w:line="300" w:lineRule="auto"/>
        <w:ind w:firstLineChars="200" w:firstLine="480"/>
        <w:rPr>
          <w:color w:val="333333"/>
          <w:kern w:val="0"/>
          <w:sz w:val="24"/>
        </w:rPr>
      </w:pPr>
      <w:r w:rsidRPr="00C02EA1">
        <w:rPr>
          <w:color w:val="333333"/>
          <w:kern w:val="0"/>
          <w:sz w:val="24"/>
        </w:rPr>
        <w:t>（</w:t>
      </w:r>
      <w:r w:rsidRPr="00C02EA1">
        <w:rPr>
          <w:color w:val="333333"/>
          <w:kern w:val="0"/>
          <w:sz w:val="24"/>
        </w:rPr>
        <w:t>4</w:t>
      </w:r>
      <w:r w:rsidRPr="00C02EA1">
        <w:rPr>
          <w:color w:val="333333"/>
          <w:kern w:val="0"/>
          <w:sz w:val="24"/>
        </w:rPr>
        <w:t>）</w:t>
      </w:r>
      <w:r w:rsidR="00BD47E6" w:rsidRPr="00C02EA1">
        <w:rPr>
          <w:color w:val="333333"/>
          <w:kern w:val="0"/>
          <w:sz w:val="24"/>
        </w:rPr>
        <w:t>其他</w:t>
      </w:r>
      <w:r w:rsidR="0050292D" w:rsidRPr="00C02EA1">
        <w:rPr>
          <w:color w:val="333333"/>
          <w:kern w:val="0"/>
          <w:sz w:val="24"/>
        </w:rPr>
        <w:t>科研成果</w:t>
      </w:r>
      <w:r w:rsidR="00BD47E6" w:rsidRPr="00C02EA1">
        <w:rPr>
          <w:color w:val="333333"/>
          <w:kern w:val="0"/>
          <w:sz w:val="24"/>
        </w:rPr>
        <w:t>，由</w:t>
      </w:r>
      <w:r w:rsidR="00F7410A" w:rsidRPr="00C02EA1">
        <w:rPr>
          <w:color w:val="333333"/>
          <w:kern w:val="0"/>
          <w:sz w:val="24"/>
        </w:rPr>
        <w:t>水土保持与生态环境研究中心</w:t>
      </w:r>
      <w:r w:rsidR="00BD47E6" w:rsidRPr="00C02EA1">
        <w:rPr>
          <w:color w:val="333333"/>
          <w:kern w:val="0"/>
          <w:sz w:val="24"/>
        </w:rPr>
        <w:t>学位</w:t>
      </w:r>
      <w:r w:rsidR="00F7410A" w:rsidRPr="00C02EA1">
        <w:rPr>
          <w:color w:val="333333"/>
          <w:kern w:val="0"/>
          <w:sz w:val="24"/>
        </w:rPr>
        <w:t>委员</w:t>
      </w:r>
      <w:r w:rsidR="00BD47E6" w:rsidRPr="00C02EA1">
        <w:rPr>
          <w:color w:val="333333"/>
          <w:kern w:val="0"/>
          <w:sz w:val="24"/>
        </w:rPr>
        <w:t>会认定。</w:t>
      </w:r>
    </w:p>
    <w:p w:rsidR="00D10D2A" w:rsidRPr="00C02EA1" w:rsidRDefault="00D10D2A" w:rsidP="00C02EA1">
      <w:pPr>
        <w:adjustRightInd w:val="0"/>
        <w:snapToGrid w:val="0"/>
        <w:spacing w:line="300" w:lineRule="auto"/>
        <w:ind w:firstLineChars="200" w:firstLine="482"/>
        <w:rPr>
          <w:b/>
          <w:bCs/>
          <w:kern w:val="0"/>
          <w:sz w:val="24"/>
        </w:rPr>
      </w:pPr>
      <w:r w:rsidRPr="00C02EA1">
        <w:rPr>
          <w:b/>
          <w:bCs/>
          <w:kern w:val="0"/>
          <w:sz w:val="24"/>
        </w:rPr>
        <w:t>3</w:t>
      </w:r>
      <w:r w:rsidR="00C83FB7" w:rsidRPr="00C02EA1">
        <w:rPr>
          <w:b/>
          <w:kern w:val="0"/>
          <w:sz w:val="24"/>
        </w:rPr>
        <w:t>.</w:t>
      </w:r>
      <w:r w:rsidRPr="00C02EA1">
        <w:rPr>
          <w:b/>
          <w:bCs/>
          <w:kern w:val="0"/>
          <w:sz w:val="24"/>
        </w:rPr>
        <w:t>科研成果署名要求</w:t>
      </w:r>
    </w:p>
    <w:p w:rsidR="00D10D2A" w:rsidRPr="00C02EA1" w:rsidRDefault="00D10D2A" w:rsidP="00C02EA1">
      <w:pPr>
        <w:adjustRightInd w:val="0"/>
        <w:snapToGrid w:val="0"/>
        <w:spacing w:line="300" w:lineRule="auto"/>
        <w:ind w:firstLineChars="200" w:firstLine="480"/>
        <w:rPr>
          <w:kern w:val="0"/>
          <w:sz w:val="24"/>
        </w:rPr>
      </w:pPr>
      <w:r w:rsidRPr="00C02EA1">
        <w:rPr>
          <w:kern w:val="0"/>
          <w:sz w:val="24"/>
        </w:rPr>
        <w:t>1</w:t>
      </w:r>
      <w:r w:rsidR="00C83FB7" w:rsidRPr="00C02EA1">
        <w:rPr>
          <w:kern w:val="0"/>
          <w:sz w:val="24"/>
        </w:rPr>
        <w:t>）</w:t>
      </w:r>
      <w:r w:rsidRPr="00C02EA1">
        <w:rPr>
          <w:kern w:val="0"/>
          <w:sz w:val="24"/>
        </w:rPr>
        <w:t>学术成果必须是研究生攻读学位期间在导师指导下完成，</w:t>
      </w:r>
      <w:r w:rsidR="00BC4351" w:rsidRPr="00C02EA1">
        <w:rPr>
          <w:kern w:val="0"/>
          <w:sz w:val="24"/>
        </w:rPr>
        <w:t>第一作者必须</w:t>
      </w:r>
      <w:r w:rsidRPr="00C02EA1">
        <w:rPr>
          <w:kern w:val="0"/>
          <w:sz w:val="24"/>
        </w:rPr>
        <w:t>以</w:t>
      </w:r>
      <w:r w:rsidR="00BC4351" w:rsidRPr="00C02EA1">
        <w:rPr>
          <w:kern w:val="0"/>
          <w:sz w:val="24"/>
        </w:rPr>
        <w:t>“</w:t>
      </w:r>
      <w:r w:rsidR="00BC4351" w:rsidRPr="00C02EA1">
        <w:rPr>
          <w:kern w:val="0"/>
          <w:sz w:val="24"/>
        </w:rPr>
        <w:t>中国科学院教育部水土保持与生态环境研究中心</w:t>
      </w:r>
      <w:r w:rsidR="00BC4351" w:rsidRPr="00C02EA1">
        <w:rPr>
          <w:kern w:val="0"/>
          <w:sz w:val="24"/>
        </w:rPr>
        <w:t>”</w:t>
      </w:r>
      <w:r w:rsidR="00BC4351" w:rsidRPr="00C02EA1">
        <w:rPr>
          <w:kern w:val="0"/>
          <w:sz w:val="24"/>
        </w:rPr>
        <w:t>为第一署名单位，</w:t>
      </w:r>
      <w:r w:rsidR="00BC4351" w:rsidRPr="00C02EA1">
        <w:rPr>
          <w:kern w:val="0"/>
          <w:sz w:val="24"/>
        </w:rPr>
        <w:t>“</w:t>
      </w:r>
      <w:r w:rsidR="00BC4351" w:rsidRPr="00C02EA1">
        <w:rPr>
          <w:kern w:val="0"/>
          <w:sz w:val="24"/>
        </w:rPr>
        <w:t>中国科学院水利部水土保持研究所</w:t>
      </w:r>
      <w:r w:rsidR="00BC4351" w:rsidRPr="00C02EA1">
        <w:rPr>
          <w:kern w:val="0"/>
          <w:sz w:val="24"/>
        </w:rPr>
        <w:t>”</w:t>
      </w:r>
      <w:r w:rsidRPr="00C02EA1">
        <w:rPr>
          <w:kern w:val="0"/>
          <w:sz w:val="24"/>
        </w:rPr>
        <w:t>为第</w:t>
      </w:r>
      <w:r w:rsidR="00BC4351" w:rsidRPr="00C02EA1">
        <w:rPr>
          <w:kern w:val="0"/>
          <w:sz w:val="24"/>
        </w:rPr>
        <w:t>二</w:t>
      </w:r>
      <w:r w:rsidRPr="00C02EA1">
        <w:rPr>
          <w:kern w:val="0"/>
          <w:sz w:val="24"/>
        </w:rPr>
        <w:t>署名单位且作者单位中必须包含</w:t>
      </w:r>
      <w:r w:rsidRPr="00C02EA1">
        <w:rPr>
          <w:kern w:val="0"/>
          <w:sz w:val="24"/>
        </w:rPr>
        <w:t>“</w:t>
      </w:r>
      <w:r w:rsidRPr="00C02EA1">
        <w:rPr>
          <w:kern w:val="0"/>
          <w:sz w:val="24"/>
        </w:rPr>
        <w:t>中国科学院大学</w:t>
      </w:r>
      <w:r w:rsidRPr="00C02EA1">
        <w:rPr>
          <w:kern w:val="0"/>
          <w:sz w:val="24"/>
        </w:rPr>
        <w:t>”</w:t>
      </w:r>
      <w:r w:rsidR="00693221" w:rsidRPr="00C02EA1">
        <w:rPr>
          <w:kern w:val="0"/>
          <w:sz w:val="24"/>
        </w:rPr>
        <w:t>。</w:t>
      </w:r>
    </w:p>
    <w:p w:rsidR="00D10D2A" w:rsidRPr="00C02EA1" w:rsidRDefault="00D10D2A" w:rsidP="00C02EA1">
      <w:pPr>
        <w:adjustRightInd w:val="0"/>
        <w:snapToGrid w:val="0"/>
        <w:spacing w:line="300" w:lineRule="auto"/>
        <w:ind w:firstLineChars="200" w:firstLine="480"/>
        <w:rPr>
          <w:kern w:val="0"/>
          <w:sz w:val="24"/>
        </w:rPr>
      </w:pPr>
      <w:r w:rsidRPr="00C02EA1">
        <w:rPr>
          <w:kern w:val="0"/>
          <w:sz w:val="24"/>
        </w:rPr>
        <w:t>2</w:t>
      </w:r>
      <w:r w:rsidR="00C83FB7" w:rsidRPr="00C02EA1">
        <w:rPr>
          <w:kern w:val="0"/>
          <w:sz w:val="24"/>
        </w:rPr>
        <w:t>）</w:t>
      </w:r>
      <w:r w:rsidRPr="00C02EA1">
        <w:rPr>
          <w:kern w:val="0"/>
          <w:sz w:val="24"/>
        </w:rPr>
        <w:t>水土保持研究所中英文名称须与单位名称统一，中英文署名规范如下：</w:t>
      </w:r>
    </w:p>
    <w:p w:rsidR="00D10D2A" w:rsidRPr="00C02EA1" w:rsidRDefault="00D10D2A" w:rsidP="00C02EA1">
      <w:pPr>
        <w:adjustRightInd w:val="0"/>
        <w:snapToGrid w:val="0"/>
        <w:spacing w:line="300" w:lineRule="auto"/>
        <w:ind w:firstLineChars="200" w:firstLine="480"/>
        <w:rPr>
          <w:kern w:val="0"/>
          <w:sz w:val="24"/>
        </w:rPr>
      </w:pPr>
      <w:r w:rsidRPr="00C02EA1">
        <w:rPr>
          <w:kern w:val="0"/>
          <w:sz w:val="24"/>
        </w:rPr>
        <w:t>标注（</w:t>
      </w:r>
      <w:r w:rsidRPr="00C02EA1">
        <w:rPr>
          <w:kern w:val="0"/>
          <w:sz w:val="24"/>
        </w:rPr>
        <w:t>1</w:t>
      </w:r>
      <w:r w:rsidRPr="00C02EA1">
        <w:rPr>
          <w:kern w:val="0"/>
          <w:sz w:val="24"/>
        </w:rPr>
        <w:t>）</w:t>
      </w:r>
      <w:r w:rsidRPr="00C02EA1">
        <w:rPr>
          <w:kern w:val="0"/>
          <w:sz w:val="24"/>
        </w:rPr>
        <w:t>:</w:t>
      </w:r>
      <w:r w:rsidR="00065DD6" w:rsidRPr="00C02EA1">
        <w:rPr>
          <w:kern w:val="0"/>
          <w:sz w:val="24"/>
        </w:rPr>
        <w:t xml:space="preserve"> </w:t>
      </w:r>
      <w:r w:rsidR="00065DD6" w:rsidRPr="00C02EA1">
        <w:rPr>
          <w:kern w:val="0"/>
          <w:sz w:val="24"/>
        </w:rPr>
        <w:t>中国科学院教育部水土保持与生态环境研究中心，陕西杨凌，</w:t>
      </w:r>
      <w:r w:rsidR="00065DD6" w:rsidRPr="00C02EA1">
        <w:rPr>
          <w:kern w:val="0"/>
          <w:sz w:val="24"/>
        </w:rPr>
        <w:t>712100</w:t>
      </w:r>
      <w:r w:rsidR="00065DD6" w:rsidRPr="00C02EA1">
        <w:rPr>
          <w:kern w:val="0"/>
          <w:sz w:val="24"/>
        </w:rPr>
        <w:t>（英文：</w:t>
      </w:r>
      <w:r w:rsidR="00065DD6" w:rsidRPr="00C02EA1">
        <w:rPr>
          <w:kern w:val="0"/>
          <w:sz w:val="24"/>
        </w:rPr>
        <w:t xml:space="preserve">The Research Center of Soil and Water Conservation and Ecological Environment, Chinese Academy of Sciences and Ministry of Education, </w:t>
      </w:r>
      <w:proofErr w:type="spellStart"/>
      <w:r w:rsidR="00065DD6" w:rsidRPr="00C02EA1">
        <w:rPr>
          <w:kern w:val="0"/>
          <w:sz w:val="24"/>
        </w:rPr>
        <w:t>Yangling</w:t>
      </w:r>
      <w:proofErr w:type="spellEnd"/>
      <w:r w:rsidR="00065DD6" w:rsidRPr="00C02EA1">
        <w:rPr>
          <w:kern w:val="0"/>
          <w:sz w:val="24"/>
        </w:rPr>
        <w:t>, Shaanxi 712100, China</w:t>
      </w:r>
      <w:r w:rsidR="00065DD6" w:rsidRPr="00C02EA1">
        <w:rPr>
          <w:kern w:val="0"/>
          <w:sz w:val="24"/>
        </w:rPr>
        <w:t>）。</w:t>
      </w:r>
    </w:p>
    <w:p w:rsidR="00D10D2A" w:rsidRPr="00C02EA1" w:rsidRDefault="00D10D2A" w:rsidP="00C02EA1">
      <w:pPr>
        <w:adjustRightInd w:val="0"/>
        <w:snapToGrid w:val="0"/>
        <w:spacing w:line="300" w:lineRule="auto"/>
        <w:ind w:firstLineChars="200" w:firstLine="480"/>
        <w:rPr>
          <w:kern w:val="0"/>
          <w:sz w:val="24"/>
        </w:rPr>
      </w:pPr>
      <w:r w:rsidRPr="00C02EA1">
        <w:rPr>
          <w:kern w:val="0"/>
          <w:sz w:val="24"/>
        </w:rPr>
        <w:t>标注（</w:t>
      </w:r>
      <w:r w:rsidRPr="00C02EA1">
        <w:rPr>
          <w:kern w:val="0"/>
          <w:sz w:val="24"/>
        </w:rPr>
        <w:t>2</w:t>
      </w:r>
      <w:r w:rsidRPr="00C02EA1">
        <w:rPr>
          <w:kern w:val="0"/>
          <w:sz w:val="24"/>
        </w:rPr>
        <w:t>）</w:t>
      </w:r>
      <w:r w:rsidRPr="00C02EA1">
        <w:rPr>
          <w:kern w:val="0"/>
          <w:sz w:val="24"/>
        </w:rPr>
        <w:t>:</w:t>
      </w:r>
      <w:r w:rsidR="00065DD6" w:rsidRPr="00C02EA1">
        <w:rPr>
          <w:kern w:val="0"/>
          <w:sz w:val="24"/>
        </w:rPr>
        <w:t xml:space="preserve"> </w:t>
      </w:r>
      <w:r w:rsidR="00065DD6" w:rsidRPr="00C02EA1">
        <w:rPr>
          <w:kern w:val="0"/>
          <w:sz w:val="24"/>
        </w:rPr>
        <w:t>中国科学院水利部水土保持研究所，陕西杨凌，</w:t>
      </w:r>
      <w:r w:rsidR="00065DD6" w:rsidRPr="00C02EA1">
        <w:rPr>
          <w:kern w:val="0"/>
          <w:sz w:val="24"/>
        </w:rPr>
        <w:t>712100</w:t>
      </w:r>
      <w:r w:rsidR="00065DD6" w:rsidRPr="00C02EA1">
        <w:rPr>
          <w:kern w:val="0"/>
          <w:sz w:val="24"/>
        </w:rPr>
        <w:t>（英文：</w:t>
      </w:r>
      <w:r w:rsidR="00065DD6" w:rsidRPr="00C02EA1">
        <w:rPr>
          <w:kern w:val="0"/>
          <w:sz w:val="24"/>
        </w:rPr>
        <w:t xml:space="preserve">Institute of Soil and Water Conservation, Chinese Academy of Sciences and Ministry of Water Resources, </w:t>
      </w:r>
      <w:proofErr w:type="spellStart"/>
      <w:r w:rsidR="00065DD6" w:rsidRPr="00C02EA1">
        <w:rPr>
          <w:kern w:val="0"/>
          <w:sz w:val="24"/>
        </w:rPr>
        <w:t>Yangling</w:t>
      </w:r>
      <w:proofErr w:type="spellEnd"/>
      <w:r w:rsidR="00065DD6" w:rsidRPr="00C02EA1">
        <w:rPr>
          <w:kern w:val="0"/>
          <w:sz w:val="24"/>
        </w:rPr>
        <w:t>, Shaanxi 712100, China</w:t>
      </w:r>
      <w:r w:rsidR="00065DD6" w:rsidRPr="00C02EA1">
        <w:rPr>
          <w:kern w:val="0"/>
          <w:sz w:val="24"/>
        </w:rPr>
        <w:t>）。</w:t>
      </w:r>
    </w:p>
    <w:p w:rsidR="00D10D2A" w:rsidRPr="00C02EA1" w:rsidRDefault="00D10D2A" w:rsidP="00C02EA1">
      <w:pPr>
        <w:adjustRightInd w:val="0"/>
        <w:snapToGrid w:val="0"/>
        <w:spacing w:line="300" w:lineRule="auto"/>
        <w:ind w:firstLineChars="200" w:firstLine="480"/>
        <w:rPr>
          <w:kern w:val="0"/>
          <w:sz w:val="24"/>
        </w:rPr>
      </w:pPr>
      <w:r w:rsidRPr="00C02EA1">
        <w:rPr>
          <w:kern w:val="0"/>
          <w:sz w:val="24"/>
        </w:rPr>
        <w:t>标注（</w:t>
      </w:r>
      <w:r w:rsidRPr="00C02EA1">
        <w:rPr>
          <w:kern w:val="0"/>
          <w:sz w:val="24"/>
        </w:rPr>
        <w:t>3</w:t>
      </w:r>
      <w:r w:rsidRPr="00C02EA1">
        <w:rPr>
          <w:kern w:val="0"/>
          <w:sz w:val="24"/>
        </w:rPr>
        <w:t>）：中国科学院大学，北京，</w:t>
      </w:r>
      <w:r w:rsidRPr="00C02EA1">
        <w:rPr>
          <w:kern w:val="0"/>
          <w:sz w:val="24"/>
        </w:rPr>
        <w:t>100049</w:t>
      </w:r>
      <w:r w:rsidRPr="00C02EA1">
        <w:rPr>
          <w:kern w:val="0"/>
          <w:sz w:val="24"/>
        </w:rPr>
        <w:t>（英文：</w:t>
      </w:r>
      <w:r w:rsidRPr="00C02EA1">
        <w:rPr>
          <w:kern w:val="0"/>
          <w:sz w:val="24"/>
        </w:rPr>
        <w:t>University of Chinese Academy of Sciences, Beijing 100049, China</w:t>
      </w:r>
      <w:r w:rsidRPr="00C02EA1">
        <w:rPr>
          <w:kern w:val="0"/>
          <w:sz w:val="24"/>
        </w:rPr>
        <w:t>）。</w:t>
      </w:r>
    </w:p>
    <w:p w:rsidR="001C4EB0" w:rsidRPr="00C02EA1" w:rsidRDefault="001C4EB0" w:rsidP="00C02EA1">
      <w:pPr>
        <w:adjustRightInd w:val="0"/>
        <w:snapToGrid w:val="0"/>
        <w:spacing w:line="300" w:lineRule="auto"/>
        <w:ind w:firstLineChars="200" w:firstLine="482"/>
        <w:rPr>
          <w:b/>
          <w:bCs/>
          <w:kern w:val="0"/>
          <w:sz w:val="24"/>
        </w:rPr>
      </w:pPr>
      <w:r w:rsidRPr="00C02EA1">
        <w:rPr>
          <w:b/>
          <w:bCs/>
          <w:kern w:val="0"/>
          <w:sz w:val="24"/>
        </w:rPr>
        <w:t xml:space="preserve">4. </w:t>
      </w:r>
      <w:r w:rsidR="00B50F21" w:rsidRPr="00C02EA1">
        <w:rPr>
          <w:b/>
          <w:bCs/>
          <w:kern w:val="0"/>
          <w:sz w:val="24"/>
        </w:rPr>
        <w:t>申请学位要求</w:t>
      </w:r>
    </w:p>
    <w:p w:rsidR="001D2126" w:rsidRPr="00C02EA1" w:rsidRDefault="001D2126" w:rsidP="00C02EA1">
      <w:pPr>
        <w:adjustRightInd w:val="0"/>
        <w:snapToGrid w:val="0"/>
        <w:spacing w:line="300" w:lineRule="auto"/>
        <w:ind w:firstLineChars="200" w:firstLine="480"/>
        <w:rPr>
          <w:kern w:val="0"/>
          <w:sz w:val="24"/>
        </w:rPr>
      </w:pPr>
      <w:r w:rsidRPr="00C02EA1">
        <w:rPr>
          <w:kern w:val="0"/>
          <w:sz w:val="24"/>
        </w:rPr>
        <w:t>申请博士学位者，应同时满足下述三个条件：</w:t>
      </w:r>
      <w:r w:rsidRPr="00C02EA1">
        <w:rPr>
          <w:kern w:val="0"/>
          <w:sz w:val="24"/>
        </w:rPr>
        <w:t>A</w:t>
      </w:r>
      <w:r w:rsidRPr="00C02EA1">
        <w:rPr>
          <w:kern w:val="0"/>
          <w:sz w:val="24"/>
        </w:rPr>
        <w:t>、通过博士学位论文答辩；</w:t>
      </w:r>
      <w:r w:rsidR="005E19A5" w:rsidRPr="00C02EA1">
        <w:rPr>
          <w:kern w:val="0"/>
          <w:sz w:val="24"/>
        </w:rPr>
        <w:t>B</w:t>
      </w:r>
      <w:r w:rsidR="005E19A5" w:rsidRPr="00C02EA1">
        <w:rPr>
          <w:kern w:val="0"/>
          <w:sz w:val="24"/>
        </w:rPr>
        <w:t>、达到</w:t>
      </w:r>
      <w:r w:rsidR="001C4EB0" w:rsidRPr="00C02EA1">
        <w:rPr>
          <w:kern w:val="0"/>
          <w:sz w:val="24"/>
        </w:rPr>
        <w:t>“</w:t>
      </w:r>
      <w:r w:rsidR="001C4EB0" w:rsidRPr="00C02EA1">
        <w:rPr>
          <w:kern w:val="0"/>
          <w:sz w:val="24"/>
        </w:rPr>
        <w:t>八、学位论文与科研成果要求</w:t>
      </w:r>
      <w:r w:rsidR="001C4EB0" w:rsidRPr="00C02EA1">
        <w:rPr>
          <w:kern w:val="0"/>
          <w:sz w:val="24"/>
        </w:rPr>
        <w:t>”</w:t>
      </w:r>
      <w:r w:rsidR="005E19A5" w:rsidRPr="00C02EA1">
        <w:rPr>
          <w:kern w:val="0"/>
          <w:sz w:val="24"/>
        </w:rPr>
        <w:t>中</w:t>
      </w:r>
      <w:r w:rsidR="001C4EB0" w:rsidRPr="00C02EA1">
        <w:rPr>
          <w:kern w:val="0"/>
          <w:sz w:val="24"/>
        </w:rPr>
        <w:t>“2.</w:t>
      </w:r>
      <w:r w:rsidR="001C4EB0" w:rsidRPr="00C02EA1">
        <w:rPr>
          <w:kern w:val="0"/>
          <w:sz w:val="24"/>
        </w:rPr>
        <w:t>科研成果要求</w:t>
      </w:r>
      <w:r w:rsidR="001C4EB0" w:rsidRPr="00C02EA1">
        <w:rPr>
          <w:kern w:val="0"/>
          <w:sz w:val="24"/>
        </w:rPr>
        <w:t>”</w:t>
      </w:r>
      <w:r w:rsidR="005E19A5" w:rsidRPr="00C02EA1">
        <w:rPr>
          <w:kern w:val="0"/>
          <w:sz w:val="24"/>
        </w:rPr>
        <w:t>的</w:t>
      </w:r>
      <w:r w:rsidR="001C4EB0" w:rsidRPr="00C02EA1">
        <w:rPr>
          <w:kern w:val="0"/>
          <w:sz w:val="24"/>
        </w:rPr>
        <w:t>规定</w:t>
      </w:r>
      <w:r w:rsidR="005E19A5" w:rsidRPr="00C02EA1">
        <w:rPr>
          <w:kern w:val="0"/>
          <w:sz w:val="24"/>
        </w:rPr>
        <w:t>；</w:t>
      </w:r>
      <w:r w:rsidRPr="00C02EA1">
        <w:rPr>
          <w:kern w:val="0"/>
          <w:sz w:val="24"/>
        </w:rPr>
        <w:t>C</w:t>
      </w:r>
      <w:r w:rsidRPr="00C02EA1">
        <w:rPr>
          <w:kern w:val="0"/>
          <w:sz w:val="24"/>
        </w:rPr>
        <w:t>、科研成果署名符合</w:t>
      </w:r>
      <w:r w:rsidR="001C4EB0" w:rsidRPr="00C02EA1">
        <w:rPr>
          <w:kern w:val="0"/>
          <w:sz w:val="24"/>
        </w:rPr>
        <w:t>“</w:t>
      </w:r>
      <w:r w:rsidR="001C4EB0" w:rsidRPr="00C02EA1">
        <w:rPr>
          <w:kern w:val="0"/>
          <w:sz w:val="24"/>
        </w:rPr>
        <w:t>八、学位论文与科研成果要求</w:t>
      </w:r>
      <w:r w:rsidR="001C4EB0" w:rsidRPr="00C02EA1">
        <w:rPr>
          <w:kern w:val="0"/>
          <w:sz w:val="24"/>
        </w:rPr>
        <w:t>”</w:t>
      </w:r>
      <w:r w:rsidR="001C4EB0" w:rsidRPr="00C02EA1">
        <w:rPr>
          <w:kern w:val="0"/>
          <w:sz w:val="24"/>
        </w:rPr>
        <w:t>中</w:t>
      </w:r>
      <w:r w:rsidR="001C4EB0" w:rsidRPr="00C02EA1">
        <w:rPr>
          <w:kern w:val="0"/>
          <w:sz w:val="24"/>
        </w:rPr>
        <w:t>“3.</w:t>
      </w:r>
      <w:r w:rsidR="001C4EB0" w:rsidRPr="00C02EA1">
        <w:rPr>
          <w:kern w:val="0"/>
          <w:sz w:val="24"/>
        </w:rPr>
        <w:t>科研成果署名要求</w:t>
      </w:r>
      <w:r w:rsidR="001C4EB0" w:rsidRPr="00C02EA1">
        <w:rPr>
          <w:kern w:val="0"/>
          <w:sz w:val="24"/>
        </w:rPr>
        <w:t>”</w:t>
      </w:r>
      <w:r w:rsidR="001C4EB0" w:rsidRPr="00C02EA1">
        <w:rPr>
          <w:kern w:val="0"/>
          <w:sz w:val="24"/>
        </w:rPr>
        <w:t>的规定</w:t>
      </w:r>
      <w:r w:rsidRPr="00C02EA1">
        <w:rPr>
          <w:kern w:val="0"/>
          <w:sz w:val="24"/>
        </w:rPr>
        <w:t>。</w:t>
      </w:r>
    </w:p>
    <w:p w:rsidR="005F4528" w:rsidRPr="00C02EA1" w:rsidRDefault="005F4528" w:rsidP="00C02EA1">
      <w:pPr>
        <w:adjustRightInd w:val="0"/>
        <w:snapToGrid w:val="0"/>
        <w:spacing w:line="300" w:lineRule="auto"/>
        <w:ind w:firstLineChars="200" w:firstLine="480"/>
        <w:rPr>
          <w:kern w:val="0"/>
          <w:sz w:val="24"/>
        </w:rPr>
      </w:pPr>
      <w:r w:rsidRPr="00C02EA1">
        <w:rPr>
          <w:kern w:val="0"/>
          <w:sz w:val="24"/>
        </w:rPr>
        <w:t>申请博士学位者，若论文已被正式接收但未正式出版，将缓发学位证，待论文正式出版后，再发放学位证。</w:t>
      </w:r>
    </w:p>
    <w:p w:rsidR="005F4528" w:rsidRPr="00C02EA1" w:rsidRDefault="00693221" w:rsidP="00C02EA1">
      <w:pPr>
        <w:pStyle w:val="m"/>
        <w:adjustRightInd w:val="0"/>
        <w:snapToGrid w:val="0"/>
        <w:spacing w:line="300" w:lineRule="auto"/>
        <w:rPr>
          <w:b/>
          <w:kern w:val="0"/>
        </w:rPr>
      </w:pPr>
      <w:r w:rsidRPr="00C02EA1">
        <w:rPr>
          <w:b/>
          <w:kern w:val="0"/>
        </w:rPr>
        <w:t>九</w:t>
      </w:r>
      <w:r w:rsidR="005F4528" w:rsidRPr="00C02EA1">
        <w:rPr>
          <w:b/>
          <w:kern w:val="0"/>
        </w:rPr>
        <w:t>、附则</w:t>
      </w:r>
    </w:p>
    <w:p w:rsidR="005F4528" w:rsidRPr="00C02EA1" w:rsidRDefault="00BA2E4F" w:rsidP="00C02EA1">
      <w:pPr>
        <w:pStyle w:val="m"/>
        <w:adjustRightInd w:val="0"/>
        <w:snapToGrid w:val="0"/>
        <w:spacing w:line="300" w:lineRule="auto"/>
        <w:ind w:firstLine="480"/>
      </w:pPr>
      <w:r w:rsidRPr="00C02EA1">
        <w:t>本</w:t>
      </w:r>
      <w:r w:rsidR="005F4528" w:rsidRPr="00C02EA1">
        <w:t>博士研究生培养方案</w:t>
      </w:r>
      <w:r w:rsidR="0009074C" w:rsidRPr="00C02EA1">
        <w:t>经</w:t>
      </w:r>
      <w:r w:rsidR="00B50F21" w:rsidRPr="00C02EA1">
        <w:rPr>
          <w:kern w:val="0"/>
        </w:rPr>
        <w:t>水土保持与生态环境研究中心</w:t>
      </w:r>
      <w:r w:rsidR="0009074C" w:rsidRPr="00C02EA1">
        <w:t>学位</w:t>
      </w:r>
      <w:r w:rsidR="005F4528" w:rsidRPr="00C02EA1">
        <w:t>委员会</w:t>
      </w:r>
      <w:r w:rsidR="00715BDD" w:rsidRPr="00C02EA1">
        <w:t>审议</w:t>
      </w:r>
      <w:r w:rsidR="005F4528" w:rsidRPr="00C02EA1">
        <w:t>通过，自</w:t>
      </w:r>
      <w:r w:rsidR="005F4528" w:rsidRPr="00C02EA1">
        <w:t>20</w:t>
      </w:r>
      <w:r w:rsidRPr="00C02EA1">
        <w:t>2</w:t>
      </w:r>
      <w:r w:rsidR="00F01B16" w:rsidRPr="00C02EA1">
        <w:t>2</w:t>
      </w:r>
      <w:r w:rsidRPr="00C02EA1">
        <w:t>年夏季申请学位批次开始执行，同时原</w:t>
      </w:r>
      <w:r w:rsidRPr="00C02EA1">
        <w:t>“</w:t>
      </w:r>
      <w:r w:rsidRPr="00C02EA1">
        <w:t>水土保持与生态环境研究中心博士研究生培养方案（</w:t>
      </w:r>
      <w:r w:rsidRPr="00C02EA1">
        <w:t>2012</w:t>
      </w:r>
      <w:r w:rsidRPr="00C02EA1">
        <w:t>年）</w:t>
      </w:r>
      <w:r w:rsidRPr="00C02EA1">
        <w:t>”</w:t>
      </w:r>
      <w:r w:rsidRPr="00C02EA1">
        <w:t>废止。</w:t>
      </w:r>
    </w:p>
    <w:p w:rsidR="0090708D" w:rsidRPr="00AE1C43" w:rsidRDefault="0090708D" w:rsidP="0035331B">
      <w:pPr>
        <w:pStyle w:val="m"/>
        <w:ind w:firstLine="480"/>
        <w:rPr>
          <w:rFonts w:ascii="宋体" w:hAnsi="宋体"/>
        </w:rPr>
      </w:pPr>
    </w:p>
    <w:sectPr w:rsidR="0090708D" w:rsidRPr="00AE1C43">
      <w:footerReference w:type="even" r:id="rId7"/>
      <w:footerReference w:type="default" r:id="rId8"/>
      <w:pgSz w:w="11906" w:h="16838"/>
      <w:pgMar w:top="1440" w:right="1646"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397" w:rsidRDefault="00152397">
      <w:r>
        <w:separator/>
      </w:r>
    </w:p>
  </w:endnote>
  <w:endnote w:type="continuationSeparator" w:id="0">
    <w:p w:rsidR="00152397" w:rsidRDefault="0015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365" w:rsidRDefault="008B7365">
    <w:pPr>
      <w:pStyle w:val="a7"/>
      <w:framePr w:h="0" w:wrap="around" w:vAnchor="text" w:hAnchor="margin" w:xAlign="right" w:y="1"/>
      <w:rPr>
        <w:rStyle w:val="a3"/>
      </w:rPr>
    </w:pPr>
    <w:r>
      <w:fldChar w:fldCharType="begin"/>
    </w:r>
    <w:r>
      <w:rPr>
        <w:rStyle w:val="a3"/>
      </w:rPr>
      <w:instrText xml:space="preserve">PAGE  </w:instrText>
    </w:r>
    <w:r>
      <w:fldChar w:fldCharType="separate"/>
    </w:r>
    <w:r>
      <w:rPr>
        <w:rStyle w:val="a3"/>
      </w:rPr>
      <w:t>1</w:t>
    </w:r>
    <w:r>
      <w:fldChar w:fldCharType="end"/>
    </w:r>
  </w:p>
  <w:p w:rsidR="008B7365" w:rsidRDefault="008B7365">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073301"/>
      <w:docPartObj>
        <w:docPartGallery w:val="Page Numbers (Bottom of Page)"/>
        <w:docPartUnique/>
      </w:docPartObj>
    </w:sdtPr>
    <w:sdtEndPr/>
    <w:sdtContent>
      <w:p w:rsidR="008C1E49" w:rsidRDefault="008C1E49">
        <w:pPr>
          <w:pStyle w:val="a7"/>
          <w:jc w:val="center"/>
        </w:pPr>
        <w:r>
          <w:fldChar w:fldCharType="begin"/>
        </w:r>
        <w:r>
          <w:instrText>PAGE   \* MERGEFORMAT</w:instrText>
        </w:r>
        <w:r>
          <w:fldChar w:fldCharType="separate"/>
        </w:r>
        <w:r w:rsidR="00811996" w:rsidRPr="00811996">
          <w:rPr>
            <w:noProof/>
            <w:lang w:val="zh-CN"/>
          </w:rPr>
          <w:t>5</w:t>
        </w:r>
        <w:r>
          <w:fldChar w:fldCharType="end"/>
        </w:r>
      </w:p>
    </w:sdtContent>
  </w:sdt>
  <w:p w:rsidR="008B7365" w:rsidRDefault="008B7365">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397" w:rsidRDefault="00152397">
      <w:r>
        <w:separator/>
      </w:r>
    </w:p>
  </w:footnote>
  <w:footnote w:type="continuationSeparator" w:id="0">
    <w:p w:rsidR="00152397" w:rsidRDefault="001523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F57FB"/>
    <w:multiLevelType w:val="hybridMultilevel"/>
    <w:tmpl w:val="94C84064"/>
    <w:lvl w:ilvl="0" w:tplc="69F40D3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4C302518"/>
    <w:multiLevelType w:val="hybridMultilevel"/>
    <w:tmpl w:val="406E1B42"/>
    <w:lvl w:ilvl="0" w:tplc="452C3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CA1F81"/>
    <w:multiLevelType w:val="multilevel"/>
    <w:tmpl w:val="00000000"/>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EC75152"/>
    <w:multiLevelType w:val="hybridMultilevel"/>
    <w:tmpl w:val="EF66B6FC"/>
    <w:lvl w:ilvl="0" w:tplc="F356BE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D847C2C"/>
    <w:multiLevelType w:val="hybridMultilevel"/>
    <w:tmpl w:val="811EE04A"/>
    <w:lvl w:ilvl="0" w:tplc="F7F2959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B19"/>
    <w:rsid w:val="0002139C"/>
    <w:rsid w:val="00022E6E"/>
    <w:rsid w:val="00034B7C"/>
    <w:rsid w:val="0003502D"/>
    <w:rsid w:val="00037433"/>
    <w:rsid w:val="00037FB7"/>
    <w:rsid w:val="00040307"/>
    <w:rsid w:val="000404A6"/>
    <w:rsid w:val="00065DD6"/>
    <w:rsid w:val="000719F2"/>
    <w:rsid w:val="0009074C"/>
    <w:rsid w:val="00097174"/>
    <w:rsid w:val="000A6E74"/>
    <w:rsid w:val="000B68D8"/>
    <w:rsid w:val="000C38F8"/>
    <w:rsid w:val="000D30C0"/>
    <w:rsid w:val="000E5554"/>
    <w:rsid w:val="000E6C7C"/>
    <w:rsid w:val="00111D2A"/>
    <w:rsid w:val="00111F7F"/>
    <w:rsid w:val="00113731"/>
    <w:rsid w:val="001148EA"/>
    <w:rsid w:val="00132E7B"/>
    <w:rsid w:val="00152397"/>
    <w:rsid w:val="001650EC"/>
    <w:rsid w:val="00172A27"/>
    <w:rsid w:val="0018461C"/>
    <w:rsid w:val="00187551"/>
    <w:rsid w:val="001C1F09"/>
    <w:rsid w:val="001C4EB0"/>
    <w:rsid w:val="001C69AB"/>
    <w:rsid w:val="001D2126"/>
    <w:rsid w:val="00203DC5"/>
    <w:rsid w:val="00213F7D"/>
    <w:rsid w:val="00230EA3"/>
    <w:rsid w:val="0024698D"/>
    <w:rsid w:val="00272DB7"/>
    <w:rsid w:val="002A4AB3"/>
    <w:rsid w:val="002A5E60"/>
    <w:rsid w:val="002E4A31"/>
    <w:rsid w:val="002F46C4"/>
    <w:rsid w:val="002F77AC"/>
    <w:rsid w:val="00335099"/>
    <w:rsid w:val="0035331B"/>
    <w:rsid w:val="00364192"/>
    <w:rsid w:val="00374153"/>
    <w:rsid w:val="00374A79"/>
    <w:rsid w:val="00387596"/>
    <w:rsid w:val="003E2F83"/>
    <w:rsid w:val="003F4419"/>
    <w:rsid w:val="00442ED9"/>
    <w:rsid w:val="00471A6B"/>
    <w:rsid w:val="00472834"/>
    <w:rsid w:val="00491896"/>
    <w:rsid w:val="004942A0"/>
    <w:rsid w:val="004B7AD7"/>
    <w:rsid w:val="004C19E6"/>
    <w:rsid w:val="0050292D"/>
    <w:rsid w:val="00543E53"/>
    <w:rsid w:val="005D4910"/>
    <w:rsid w:val="005E19A5"/>
    <w:rsid w:val="005F4528"/>
    <w:rsid w:val="005F479F"/>
    <w:rsid w:val="005F4F4E"/>
    <w:rsid w:val="00635A03"/>
    <w:rsid w:val="0065757D"/>
    <w:rsid w:val="00657687"/>
    <w:rsid w:val="00670E75"/>
    <w:rsid w:val="006726D4"/>
    <w:rsid w:val="00684391"/>
    <w:rsid w:val="00693221"/>
    <w:rsid w:val="006A770D"/>
    <w:rsid w:val="006B628B"/>
    <w:rsid w:val="006D5290"/>
    <w:rsid w:val="00715BDD"/>
    <w:rsid w:val="00716230"/>
    <w:rsid w:val="00741549"/>
    <w:rsid w:val="00746F9B"/>
    <w:rsid w:val="007472C2"/>
    <w:rsid w:val="0075031F"/>
    <w:rsid w:val="007824E6"/>
    <w:rsid w:val="007B357F"/>
    <w:rsid w:val="007C4700"/>
    <w:rsid w:val="007F1872"/>
    <w:rsid w:val="007F5114"/>
    <w:rsid w:val="00806127"/>
    <w:rsid w:val="00811996"/>
    <w:rsid w:val="00835674"/>
    <w:rsid w:val="0085472E"/>
    <w:rsid w:val="00855ED8"/>
    <w:rsid w:val="00856738"/>
    <w:rsid w:val="00873FF7"/>
    <w:rsid w:val="0087580A"/>
    <w:rsid w:val="00891970"/>
    <w:rsid w:val="00893F7C"/>
    <w:rsid w:val="008A2540"/>
    <w:rsid w:val="008B051C"/>
    <w:rsid w:val="008B3A26"/>
    <w:rsid w:val="008B7365"/>
    <w:rsid w:val="008C1E49"/>
    <w:rsid w:val="008E00AD"/>
    <w:rsid w:val="008F1280"/>
    <w:rsid w:val="0090708D"/>
    <w:rsid w:val="009210B2"/>
    <w:rsid w:val="00945297"/>
    <w:rsid w:val="009515CE"/>
    <w:rsid w:val="00993FBF"/>
    <w:rsid w:val="009D36C9"/>
    <w:rsid w:val="009F10D4"/>
    <w:rsid w:val="009F67D5"/>
    <w:rsid w:val="00A10749"/>
    <w:rsid w:val="00A2011F"/>
    <w:rsid w:val="00A23F37"/>
    <w:rsid w:val="00A4392E"/>
    <w:rsid w:val="00A50734"/>
    <w:rsid w:val="00A96AB4"/>
    <w:rsid w:val="00AA1EC5"/>
    <w:rsid w:val="00AB3435"/>
    <w:rsid w:val="00AE1C43"/>
    <w:rsid w:val="00AE4083"/>
    <w:rsid w:val="00B05E0D"/>
    <w:rsid w:val="00B154F6"/>
    <w:rsid w:val="00B26DEE"/>
    <w:rsid w:val="00B307D0"/>
    <w:rsid w:val="00B50F21"/>
    <w:rsid w:val="00B7034D"/>
    <w:rsid w:val="00B72BD3"/>
    <w:rsid w:val="00B92BFE"/>
    <w:rsid w:val="00BA2E4F"/>
    <w:rsid w:val="00BB372F"/>
    <w:rsid w:val="00BB6736"/>
    <w:rsid w:val="00BC3675"/>
    <w:rsid w:val="00BC4351"/>
    <w:rsid w:val="00BC6331"/>
    <w:rsid w:val="00BD47E6"/>
    <w:rsid w:val="00BE1BDB"/>
    <w:rsid w:val="00BE2B33"/>
    <w:rsid w:val="00C02EA1"/>
    <w:rsid w:val="00C072A5"/>
    <w:rsid w:val="00C6275C"/>
    <w:rsid w:val="00C71BEC"/>
    <w:rsid w:val="00C7349D"/>
    <w:rsid w:val="00C80BA7"/>
    <w:rsid w:val="00C833E5"/>
    <w:rsid w:val="00C83FB7"/>
    <w:rsid w:val="00C87C4C"/>
    <w:rsid w:val="00C91394"/>
    <w:rsid w:val="00CB3F18"/>
    <w:rsid w:val="00CC1D36"/>
    <w:rsid w:val="00CC2F62"/>
    <w:rsid w:val="00CE64E1"/>
    <w:rsid w:val="00CF740C"/>
    <w:rsid w:val="00D10D2A"/>
    <w:rsid w:val="00D24591"/>
    <w:rsid w:val="00D347E1"/>
    <w:rsid w:val="00D6776D"/>
    <w:rsid w:val="00D954C9"/>
    <w:rsid w:val="00D9703A"/>
    <w:rsid w:val="00DB187C"/>
    <w:rsid w:val="00E351B8"/>
    <w:rsid w:val="00E64229"/>
    <w:rsid w:val="00E86D4D"/>
    <w:rsid w:val="00EF2F87"/>
    <w:rsid w:val="00EF5B30"/>
    <w:rsid w:val="00EF6239"/>
    <w:rsid w:val="00F01B16"/>
    <w:rsid w:val="00F05006"/>
    <w:rsid w:val="00F2517B"/>
    <w:rsid w:val="00F36C4C"/>
    <w:rsid w:val="00F547E9"/>
    <w:rsid w:val="00F57D34"/>
    <w:rsid w:val="00F61099"/>
    <w:rsid w:val="00F65A42"/>
    <w:rsid w:val="00F6682B"/>
    <w:rsid w:val="00F7235E"/>
    <w:rsid w:val="00F73C6C"/>
    <w:rsid w:val="00F7410A"/>
    <w:rsid w:val="00F97B2D"/>
    <w:rsid w:val="00FB7259"/>
    <w:rsid w:val="00FC2851"/>
    <w:rsid w:val="00FE0765"/>
    <w:rsid w:val="00FF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798E1AE"/>
  <w15:chartTrackingRefBased/>
  <w15:docId w15:val="{50B68294-C74D-4041-832D-AAF666F1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3">
    <w:name w:val="heading 3"/>
    <w:basedOn w:val="a"/>
    <w:next w:val="a"/>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strike w:val="0"/>
      <w:dstrike w:val="0"/>
      <w:color w:val="333333"/>
      <w:sz w:val="18"/>
      <w:szCs w:val="18"/>
      <w:u w:val="none"/>
    </w:rPr>
  </w:style>
  <w:style w:type="character" w:customStyle="1" w:styleId="mChar">
    <w:name w:val="m_正文 Char"/>
    <w:rPr>
      <w:rFonts w:eastAsia="宋体"/>
      <w:kern w:val="2"/>
      <w:sz w:val="24"/>
      <w:szCs w:val="24"/>
      <w:lang w:val="en-US" w:eastAsia="zh-CN" w:bidi="ar-SA"/>
    </w:rPr>
  </w:style>
  <w:style w:type="character" w:customStyle="1" w:styleId="CharChar2">
    <w:name w:val="Char Char2"/>
    <w:rPr>
      <w:kern w:val="2"/>
      <w:sz w:val="18"/>
      <w:szCs w:val="18"/>
    </w:rPr>
  </w:style>
  <w:style w:type="character" w:customStyle="1" w:styleId="CharChar1">
    <w:name w:val="Char Char1"/>
    <w:rPr>
      <w:kern w:val="2"/>
      <w:sz w:val="18"/>
      <w:szCs w:val="18"/>
    </w:rPr>
  </w:style>
  <w:style w:type="character" w:customStyle="1" w:styleId="CharChar">
    <w:name w:val="Char Char"/>
    <w:rPr>
      <w:rFonts w:ascii="宋体" w:eastAsia="宋体" w:hAnsi="Courier New" w:cs="幼圆"/>
      <w:kern w:val="2"/>
      <w:sz w:val="21"/>
      <w:szCs w:val="21"/>
      <w:lang w:val="en-US" w:eastAsia="zh-CN" w:bidi="ar-SA"/>
    </w:rPr>
  </w:style>
  <w:style w:type="paragraph" w:styleId="a5">
    <w:name w:val="Plain Text"/>
    <w:basedOn w:val="a"/>
    <w:rPr>
      <w:rFonts w:ascii="宋体" w:hAnsi="Courier New" w:cs="幼圆"/>
      <w:szCs w:val="21"/>
    </w:rPr>
  </w:style>
  <w:style w:type="paragraph" w:styleId="a6">
    <w:name w:val="Balloon Text"/>
    <w:basedOn w:val="a"/>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Document Map"/>
    <w:basedOn w:val="a"/>
    <w:pPr>
      <w:shd w:val="clear" w:color="auto" w:fill="000080"/>
    </w:pPr>
  </w:style>
  <w:style w:type="paragraph" w:styleId="aa">
    <w:name w:val="header"/>
    <w:basedOn w:val="a"/>
    <w:link w:val="ab"/>
    <w:uiPriority w:val="99"/>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
    <w:next w:val="a"/>
    <w:pPr>
      <w:spacing w:line="360" w:lineRule="auto"/>
      <w:ind w:firstLineChars="200" w:firstLine="200"/>
    </w:pPr>
  </w:style>
  <w:style w:type="paragraph" w:customStyle="1" w:styleId="m">
    <w:name w:val="m_正文"/>
    <w:basedOn w:val="a"/>
    <w:pPr>
      <w:spacing w:line="360" w:lineRule="auto"/>
    </w:pPr>
    <w:rPr>
      <w:sz w:val="24"/>
    </w:rPr>
  </w:style>
  <w:style w:type="paragraph" w:customStyle="1" w:styleId="m2">
    <w:name w:val="m_标题2"/>
    <w:basedOn w:val="1"/>
    <w:next w:val="3"/>
    <w:pPr>
      <w:spacing w:line="240" w:lineRule="auto"/>
    </w:pPr>
    <w:rPr>
      <w:sz w:val="28"/>
    </w:rPr>
  </w:style>
  <w:style w:type="paragraph" w:customStyle="1" w:styleId="m1">
    <w:name w:val="m_标题1"/>
    <w:basedOn w:val="1"/>
    <w:rPr>
      <w:sz w:val="32"/>
    </w:rPr>
  </w:style>
  <w:style w:type="paragraph" w:customStyle="1" w:styleId="Char">
    <w:name w:val="Char"/>
    <w:basedOn w:val="a"/>
    <w:pPr>
      <w:widowControl/>
      <w:spacing w:after="160" w:line="240" w:lineRule="exact"/>
      <w:jc w:val="left"/>
    </w:pPr>
    <w:rPr>
      <w:rFonts w:ascii="Verdana" w:eastAsia="仿宋_GB2312" w:hAnsi="Verdana"/>
      <w:kern w:val="0"/>
      <w:sz w:val="30"/>
      <w:szCs w:val="30"/>
      <w:lang w:eastAsia="en-US"/>
    </w:rPr>
  </w:style>
  <w:style w:type="paragraph" w:customStyle="1" w:styleId="Char1">
    <w:name w:val="Char1"/>
    <w:basedOn w:val="a9"/>
    <w:pPr>
      <w:jc w:val="left"/>
    </w:pPr>
    <w:rPr>
      <w:rFonts w:ascii="Tahoma" w:hAnsi="Tahoma"/>
      <w:sz w:val="24"/>
      <w:szCs w:val="28"/>
    </w:rPr>
  </w:style>
  <w:style w:type="paragraph" w:styleId="ac">
    <w:name w:val="Body Text Indent"/>
    <w:basedOn w:val="a"/>
    <w:pPr>
      <w:spacing w:after="120"/>
      <w:ind w:leftChars="200" w:left="420"/>
    </w:pPr>
  </w:style>
  <w:style w:type="paragraph" w:styleId="30">
    <w:name w:val="Body Text Indent 3"/>
    <w:basedOn w:val="a"/>
    <w:pPr>
      <w:spacing w:line="400" w:lineRule="exact"/>
      <w:ind w:firstLineChars="200" w:firstLine="420"/>
    </w:pPr>
    <w:rPr>
      <w:rFonts w:ascii="Verdana" w:hAnsi="Verdana"/>
      <w:szCs w:val="18"/>
    </w:rPr>
  </w:style>
  <w:style w:type="paragraph" w:styleId="ad">
    <w:name w:val="Revision"/>
    <w:hidden/>
    <w:uiPriority w:val="99"/>
    <w:semiHidden/>
    <w:rsid w:val="00806127"/>
    <w:rPr>
      <w:kern w:val="2"/>
      <w:sz w:val="21"/>
      <w:szCs w:val="24"/>
    </w:rPr>
  </w:style>
  <w:style w:type="paragraph" w:styleId="ae">
    <w:name w:val="Normal (Web)"/>
    <w:basedOn w:val="a"/>
    <w:uiPriority w:val="99"/>
    <w:unhideWhenUsed/>
    <w:qFormat/>
    <w:rsid w:val="00806127"/>
    <w:pPr>
      <w:widowControl/>
      <w:spacing w:before="100" w:beforeAutospacing="1" w:after="100" w:afterAutospacing="1"/>
      <w:jc w:val="left"/>
    </w:pPr>
    <w:rPr>
      <w:rFonts w:ascii="宋体" w:hAnsi="宋体" w:cs="宋体"/>
      <w:kern w:val="0"/>
      <w:sz w:val="24"/>
    </w:rPr>
  </w:style>
  <w:style w:type="paragraph" w:styleId="af">
    <w:name w:val="Body Text"/>
    <w:basedOn w:val="a"/>
    <w:link w:val="af0"/>
    <w:uiPriority w:val="1"/>
    <w:qFormat/>
    <w:rsid w:val="00A10749"/>
    <w:pPr>
      <w:spacing w:after="120"/>
    </w:pPr>
  </w:style>
  <w:style w:type="character" w:customStyle="1" w:styleId="af0">
    <w:name w:val="正文文本 字符"/>
    <w:link w:val="af"/>
    <w:uiPriority w:val="1"/>
    <w:rsid w:val="00A10749"/>
    <w:rPr>
      <w:kern w:val="2"/>
      <w:sz w:val="21"/>
      <w:szCs w:val="24"/>
    </w:rPr>
  </w:style>
  <w:style w:type="character" w:customStyle="1" w:styleId="ab">
    <w:name w:val="页眉 字符"/>
    <w:link w:val="aa"/>
    <w:uiPriority w:val="99"/>
    <w:rsid w:val="0090708D"/>
    <w:rPr>
      <w:kern w:val="2"/>
      <w:sz w:val="18"/>
      <w:szCs w:val="18"/>
    </w:rPr>
  </w:style>
  <w:style w:type="character" w:customStyle="1" w:styleId="a8">
    <w:name w:val="页脚 字符"/>
    <w:link w:val="a7"/>
    <w:uiPriority w:val="99"/>
    <w:rsid w:val="0090708D"/>
    <w:rPr>
      <w:kern w:val="2"/>
      <w:sz w:val="18"/>
      <w:szCs w:val="18"/>
    </w:rPr>
  </w:style>
  <w:style w:type="paragraph" w:customStyle="1" w:styleId="TableParagraph">
    <w:name w:val="Table Paragraph"/>
    <w:basedOn w:val="a"/>
    <w:uiPriority w:val="1"/>
    <w:qFormat/>
    <w:rsid w:val="0090708D"/>
    <w:pPr>
      <w:jc w:val="left"/>
    </w:pPr>
    <w:rPr>
      <w:rFonts w:ascii="等线" w:eastAsia="等线" w:hAnsi="等线"/>
      <w:kern w:val="0"/>
      <w:sz w:val="22"/>
      <w:szCs w:val="22"/>
      <w:lang w:eastAsia="en-US"/>
    </w:rPr>
  </w:style>
  <w:style w:type="table" w:customStyle="1" w:styleId="TableNormal">
    <w:name w:val="Table Normal"/>
    <w:uiPriority w:val="2"/>
    <w:semiHidden/>
    <w:unhideWhenUsed/>
    <w:qFormat/>
    <w:rsid w:val="0090708D"/>
    <w:pPr>
      <w:widowControl w:val="0"/>
    </w:pPr>
    <w:rPr>
      <w:rFonts w:ascii="等线" w:eastAsia="等线" w:hAnsi="等线"/>
      <w:sz w:val="22"/>
      <w:szCs w:val="22"/>
      <w:lang w:eastAsia="en-US"/>
    </w:rPr>
    <w:tblPr>
      <w:tblInd w:w="0" w:type="dxa"/>
      <w:tblCellMar>
        <w:top w:w="0" w:type="dxa"/>
        <w:left w:w="0" w:type="dxa"/>
        <w:bottom w:w="0" w:type="dxa"/>
        <w:right w:w="0" w:type="dxa"/>
      </w:tblCellMar>
    </w:tblPr>
  </w:style>
  <w:style w:type="table" w:styleId="af1">
    <w:name w:val="Table Grid"/>
    <w:basedOn w:val="a1"/>
    <w:uiPriority w:val="39"/>
    <w:rsid w:val="0090708D"/>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unhideWhenUsed/>
    <w:rsid w:val="0090708D"/>
    <w:rPr>
      <w:sz w:val="21"/>
      <w:szCs w:val="21"/>
    </w:rPr>
  </w:style>
  <w:style w:type="paragraph" w:styleId="af3">
    <w:name w:val="annotation text"/>
    <w:basedOn w:val="a"/>
    <w:link w:val="af4"/>
    <w:uiPriority w:val="99"/>
    <w:unhideWhenUsed/>
    <w:rsid w:val="0090708D"/>
    <w:pPr>
      <w:jc w:val="left"/>
    </w:pPr>
    <w:rPr>
      <w:rFonts w:ascii="等线" w:eastAsia="等线" w:hAnsi="等线"/>
      <w:kern w:val="0"/>
      <w:sz w:val="22"/>
      <w:szCs w:val="22"/>
      <w:lang w:eastAsia="en-US"/>
    </w:rPr>
  </w:style>
  <w:style w:type="character" w:customStyle="1" w:styleId="af4">
    <w:name w:val="批注文字 字符"/>
    <w:link w:val="af3"/>
    <w:uiPriority w:val="99"/>
    <w:rsid w:val="0090708D"/>
    <w:rPr>
      <w:rFonts w:ascii="等线" w:eastAsia="等线" w:hAnsi="等线"/>
      <w:sz w:val="22"/>
      <w:szCs w:val="22"/>
      <w:lang w:eastAsia="en-US"/>
    </w:rPr>
  </w:style>
  <w:style w:type="paragraph" w:customStyle="1" w:styleId="CharCharCharChar0">
    <w:name w:val="Char Char Char Char"/>
    <w:basedOn w:val="a"/>
    <w:next w:val="a"/>
    <w:rsid w:val="000B68D8"/>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844</Words>
  <Characters>4816</Characters>
  <Application>Microsoft Office Word</Application>
  <DocSecurity>0</DocSecurity>
  <PresentationFormat/>
  <Lines>40</Lines>
  <Paragraphs>11</Paragraphs>
  <Slides>0</Slides>
  <Notes>0</Notes>
  <HiddenSlides>0</HiddenSlides>
  <MMClips>0</MMClips>
  <ScaleCrop>false</ScaleCrop>
  <Manager/>
  <Company>gucas</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A研究所攻读博士学位研究生培养方案</dc:title>
  <dc:subject/>
  <dc:creator>张晋连</dc:creator>
  <cp:keywords/>
  <dc:description/>
  <cp:lastModifiedBy>Administrator</cp:lastModifiedBy>
  <cp:revision>8</cp:revision>
  <cp:lastPrinted>2010-04-12T02:04:00Z</cp:lastPrinted>
  <dcterms:created xsi:type="dcterms:W3CDTF">2021-12-14T09:59:00Z</dcterms:created>
  <dcterms:modified xsi:type="dcterms:W3CDTF">2021-12-26T03:22:00Z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